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9163C" w14:textId="0B9620CE" w:rsidR="00011098" w:rsidRPr="004540EC" w:rsidRDefault="00AA0950" w:rsidP="00011098">
      <w:pPr>
        <w:rPr>
          <w:rFonts w:ascii="Open Sans" w:hAnsi="Open Sans" w:cs="Open Sans"/>
          <w:b/>
          <w:bCs/>
          <w:color w:val="0087CC"/>
          <w:sz w:val="20"/>
          <w:szCs w:val="20"/>
        </w:rPr>
      </w:pPr>
      <w:r>
        <w:rPr>
          <w:noProof/>
          <w:lang w:eastAsia="fr-FR"/>
        </w:rPr>
        <mc:AlternateContent>
          <mc:Choice Requires="wps">
            <w:drawing>
              <wp:anchor distT="0" distB="0" distL="114300" distR="114300" simplePos="0" relativeHeight="251763712" behindDoc="1" locked="0" layoutInCell="1" allowOverlap="1" wp14:anchorId="5B6236F5" wp14:editId="5BA8F578">
                <wp:simplePos x="0" y="0"/>
                <wp:positionH relativeFrom="page">
                  <wp:posOffset>-321547</wp:posOffset>
                </wp:positionH>
                <wp:positionV relativeFrom="paragraph">
                  <wp:posOffset>-1374929</wp:posOffset>
                </wp:positionV>
                <wp:extent cx="8007985" cy="4240405"/>
                <wp:effectExtent l="0" t="0" r="0" b="0"/>
                <wp:wrapNone/>
                <wp:docPr id="197" name="Organigramme : Document 197"/>
                <wp:cNvGraphicFramePr/>
                <a:graphic xmlns:a="http://schemas.openxmlformats.org/drawingml/2006/main">
                  <a:graphicData uri="http://schemas.microsoft.com/office/word/2010/wordprocessingShape">
                    <wps:wsp>
                      <wps:cNvSpPr/>
                      <wps:spPr>
                        <a:xfrm>
                          <a:off x="0" y="0"/>
                          <a:ext cx="8007985" cy="4240405"/>
                        </a:xfrm>
                        <a:prstGeom prst="flowChartDocument">
                          <a:avLst/>
                        </a:prstGeom>
                        <a:gradFill flip="none" rotWithShape="1">
                          <a:gsLst>
                            <a:gs pos="0">
                              <a:srgbClr val="0087CC">
                                <a:shade val="30000"/>
                                <a:satMod val="115000"/>
                              </a:srgbClr>
                            </a:gs>
                            <a:gs pos="50000">
                              <a:srgbClr val="0087CC">
                                <a:shade val="67500"/>
                                <a:satMod val="115000"/>
                              </a:srgbClr>
                            </a:gs>
                            <a:gs pos="100000">
                              <a:srgbClr val="0087CC">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13A9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97" o:spid="_x0000_s1026" type="#_x0000_t114" style="position:absolute;margin-left:-25.3pt;margin-top:-108.25pt;width:630.55pt;height:333.9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eiGAMAACgHAAAOAAAAZHJzL2Uyb0RvYy54bWysVdtOGzEQfa/Uf7D8XnaTJiREbFAURFWJ&#10;AgIqnh2vnbXkW23nQr+m39Iv69je3UQUVQg1D449novnzMzZ84u9kmjLnBdGV3hwUmLENDW10OsK&#10;f3+8+jTFyAeiayKNZhV+Zh5fzD9+ON/ZGRuaxsiaOQROtJ/tbIWbEOysKDxtmCL+xFim4ZIbp0iA&#10;o1sXtSM78K5kMSzL02JnXG2docx7kF7mSzxP/jlnNNxy7llAssLwtpBWl9ZVXIv5OZmtHbGNoO0z&#10;yDteoYjQELR3dUkCQRsn/nKlBHXGGx5OqFGF4VxQlnKAbAbli2weGmJZygXA8baHyf8/t/Rme+eQ&#10;qKF2ZxOMNFFQpFu3JloAKkqx379m6NLQjWI6oKgDiO2sn4Hhg71z7cnDNqa/507Ff0gM7RPKzz3K&#10;bB8QBeG0LCdn0zFGFO5Gw1E5KsfRa3Ewt86HL8woFDcV5tLslg1xoXtIgppsr33Idp1+W4H6SkiJ&#10;uBTQUBraDiNnwpMITQIUUs2l8mCfLDyyBjAtk9i79WopHdqS2DLldLJcZnlDapaln0v45dbxJHwz&#10;dRYPBuNWDqm0blJaa38cJiq9OdTpBNTfHWoQQ705VqsNkMLz35oXpLrugJRCIxIHfzzKgZGnRLLY&#10;XDmFICS7h5nMVYMGS5WK8aSOqzaxcvk2SorYabm30i48S5a17xmHroVuGubiRL5gfdkIpdCuucz+&#10;ULeMfHafGCZapApJDQ6jZw7xe9+tg9d9ZzetfjRliW564xb2fxn3Fimy0aE3VkIb91pmErJqI2f9&#10;DqQMTURpZepnmGlo+djSyFt6JWCMrokPd8QBu4EQGDvcwhInq8Km3WHUGPfzNXnUB9KBW4x2wJYV&#10;9j82xMFkya8aRudsMBpFek2H0XgyhIM7vlkd3+iNWhqYrkF6XdpG/SC7LXdGPQGxL2JUuCKaQuwK&#10;0+C6wzJkFodPA2WLRVIDSrUkXOsHS7shj8zwuH8izrZcEoCGbkzHrGT2gkWybqyHNotNMFykZj3g&#10;2uINdJwap/10RL4/Pietwwdu/gcAAP//AwBQSwMEFAAGAAgAAAAhAMTcr0zhAAAADQEAAA8AAABk&#10;cnMvZG93bnJldi54bWxMj8tOwzAQRfdI/IM1SOxaO4FEKMSpUAGBKrFI4QPc2MRR7HGInQd/j7ui&#10;uzuaoztnyt1qDZnV6DuHHJItA6KwcbLDlsPX5+vmAYgPAqUwDhWHX+VhV11flaKQbsFazcfQkliC&#10;vhAcdAhDQalvtLLCb92gMO6+3WhFiOPYUjmKJZZbQ1PGcmpFh/GCFoPaa9X0x8ly2NcfP4dML4eX&#10;Pn2f67fePNeT4fz2Zn16BBLUGv5hOOtHdaii08lNKD0xHDYZyyMaQ5rkGZAzkiYsphOH+yy5A1qV&#10;9PKL6g8AAP//AwBQSwECLQAUAAYACAAAACEAtoM4kv4AAADhAQAAEwAAAAAAAAAAAAAAAAAAAAAA&#10;W0NvbnRlbnRfVHlwZXNdLnhtbFBLAQItABQABgAIAAAAIQA4/SH/1gAAAJQBAAALAAAAAAAAAAAA&#10;AAAAAC8BAABfcmVscy8ucmVsc1BLAQItABQABgAIAAAAIQD6jbeiGAMAACgHAAAOAAAAAAAAAAAA&#10;AAAAAC4CAABkcnMvZTJvRG9jLnhtbFBLAQItABQABgAIAAAAIQDE3K9M4QAAAA0BAAAPAAAAAAAA&#10;AAAAAAAAAHIFAABkcnMvZG93bnJldi54bWxQSwUGAAAAAAQABADzAAAAgAYAAAAA&#10;" fillcolor="#004f7f" stroked="f" strokeweight="1pt">
                <v:fill color2="#008cdb" rotate="t" colors="0 #004f7f;.5 #0075b8;1 #008cdb" focus="100%" type="gradient"/>
                <w10:wrap anchorx="page"/>
              </v:shape>
            </w:pict>
          </mc:Fallback>
        </mc:AlternateContent>
      </w:r>
    </w:p>
    <w:p w14:paraId="78A6F614" w14:textId="77777777" w:rsidR="00011098" w:rsidRDefault="00011098" w:rsidP="00011098">
      <w:r>
        <w:rPr>
          <w:noProof/>
          <w:lang w:eastAsia="fr-FR"/>
        </w:rPr>
        <mc:AlternateContent>
          <mc:Choice Requires="wps">
            <w:drawing>
              <wp:anchor distT="0" distB="0" distL="114300" distR="114300" simplePos="0" relativeHeight="251777024" behindDoc="0" locked="0" layoutInCell="1" allowOverlap="1" wp14:anchorId="590B4555" wp14:editId="60D66817">
                <wp:simplePos x="0" y="0"/>
                <wp:positionH relativeFrom="margin">
                  <wp:posOffset>-428157</wp:posOffset>
                </wp:positionH>
                <wp:positionV relativeFrom="paragraph">
                  <wp:posOffset>-269338</wp:posOffset>
                </wp:positionV>
                <wp:extent cx="1848896" cy="773723"/>
                <wp:effectExtent l="0" t="0" r="0" b="7620"/>
                <wp:wrapNone/>
                <wp:docPr id="56" name="Zone de texte 56"/>
                <wp:cNvGraphicFramePr/>
                <a:graphic xmlns:a="http://schemas.openxmlformats.org/drawingml/2006/main">
                  <a:graphicData uri="http://schemas.microsoft.com/office/word/2010/wordprocessingShape">
                    <wps:wsp>
                      <wps:cNvSpPr txBox="1"/>
                      <wps:spPr>
                        <a:xfrm>
                          <a:off x="0" y="0"/>
                          <a:ext cx="1848896" cy="773723"/>
                        </a:xfrm>
                        <a:prstGeom prst="rect">
                          <a:avLst/>
                        </a:prstGeom>
                        <a:solidFill>
                          <a:schemeClr val="lt1"/>
                        </a:solidFill>
                        <a:ln w="6350">
                          <a:noFill/>
                        </a:ln>
                      </wps:spPr>
                      <wps:txbx>
                        <w:txbxContent>
                          <w:p w14:paraId="7208B575" w14:textId="5068331A" w:rsidR="00011098" w:rsidRDefault="00DF288D" w:rsidP="00DF288D">
                            <w:pPr>
                              <w:ind w:left="709" w:hanging="709"/>
                            </w:pPr>
                            <w:r>
                              <w:rPr>
                                <w:noProof/>
                              </w:rPr>
                              <w:drawing>
                                <wp:inline distT="0" distB="0" distL="0" distR="0" wp14:anchorId="487D5E56" wp14:editId="4B301CBE">
                                  <wp:extent cx="1659255" cy="654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tretch>
                                            <a:fillRect/>
                                          </a:stretch>
                                        </pic:blipFill>
                                        <pic:spPr>
                                          <a:xfrm>
                                            <a:off x="0" y="0"/>
                                            <a:ext cx="1659255"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B4555" id="_x0000_t202" coordsize="21600,21600" o:spt="202" path="m,l,21600r21600,l21600,xe">
                <v:stroke joinstyle="miter"/>
                <v:path gradientshapeok="t" o:connecttype="rect"/>
              </v:shapetype>
              <v:shape id="Zone de texte 56" o:spid="_x0000_s1026" type="#_x0000_t202" style="position:absolute;margin-left:-33.7pt;margin-top:-21.2pt;width:145.6pt;height:60.9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aNRwIAAIAEAAAOAAAAZHJzL2Uyb0RvYy54bWysVEtv2zAMvg/YfxB0X5x3UiNOkaXIMCBo&#10;C6RDgd0UWY4NSKImKbGzXz9KdtKs22nYRSZF6iM/Pry4b5QkJ2FdBTqjg16fEqE55JU+ZPTby+bT&#10;nBLnmc6ZBC0yehaO3i8/fljUJhVDKEHmwhIE0S6tTUZL702aJI6XQjHXAyM0GguwinlU7SHJLasR&#10;Xclk2O9Pkxpsbixw4RzePrRGuoz4RSG4fyoKJzyRGcXcfDxtPPfhTJYLlh4sM2XFuzTYP2ShWKUx&#10;6BXqgXlGjrb6A0pV3IKDwvc4qASKouIickA2g/47NruSGRG5YHGcuZbJ/T9Y/nh6tqTKMzqZUqKZ&#10;wh59x06RXBAvGi8I3mORauNS9N0Z9PbNZ2iw2Zd7h5eBe1NYFb7IiqAdy32+lhihCA+P5uP5/A5D&#10;cbTNZqPZcBRgkrfXxjr/RYAiQcioxRbGyrLT1vnW9eISgjmQVb6ppIxKGBuxlpacGDZc+pgjgv/m&#10;JTWpMzodTfoRWEN43iJLjbkEri2nIPlm33QF2EN+Rv4W2jFyhm8qTHLLnH9mFucGKeMu+Cc8CgkY&#10;BDqJkhLsz7/dB39sJ1opqXEOM+p+HJkVlMivGht9NxiPw+BGZTyZDVGxt5b9rUUf1RqQ+QC3zvAo&#10;Bn8vL2JhQb3iyqxCVDQxzTF2Rv1FXPt2O3DluFitohOOqmF+q3eGB+hQ6dCCl+aVWdP1KQzLI1wm&#10;lqXv2tX6hpcaVkcPRRV7GQrcVrWrO455nIZuJcMe3erR6+3HsfwFAAD//wMAUEsDBBQABgAIAAAA&#10;IQDlq+Q14QAAAAoBAAAPAAAAZHJzL2Rvd25yZXYueG1sTI9LT4RAEITvJv6HSZt4MbuDgIsiw8YY&#10;H4k3Fx/xNsu0QGR6CDML+O9tT3qrSn+priq2i+3FhKPvHCk4X0cgkGpnOmoUvFT3q0sQPmgyuneE&#10;Cr7Rw7Y8Pip0btxMzzjtQiM4hHyuFbQhDLmUvm7Rar92AxLfPt1odWA7NtKMeuZw28s4ijbS6o74&#10;Q6sHvG2x/todrIKPs+b9yS8Pr3NykQx3j1OVvZlKqdOT5eYaRMAl/MHwW5+rQ8md9u5AxotewWqT&#10;pYyySGMWTMRxwmP2CrKrFGRZyP8Tyh8AAAD//wMAUEsBAi0AFAAGAAgAAAAhALaDOJL+AAAA4QEA&#10;ABMAAAAAAAAAAAAAAAAAAAAAAFtDb250ZW50X1R5cGVzXS54bWxQSwECLQAUAAYACAAAACEAOP0h&#10;/9YAAACUAQAACwAAAAAAAAAAAAAAAAAvAQAAX3JlbHMvLnJlbHNQSwECLQAUAAYACAAAACEALWUm&#10;jUcCAACABAAADgAAAAAAAAAAAAAAAAAuAgAAZHJzL2Uyb0RvYy54bWxQSwECLQAUAAYACAAAACEA&#10;5avkNeEAAAAKAQAADwAAAAAAAAAAAAAAAAChBAAAZHJzL2Rvd25yZXYueG1sUEsFBgAAAAAEAAQA&#10;8wAAAK8FAAAAAA==&#10;" fillcolor="white [3201]" stroked="f" strokeweight=".5pt">
                <v:textbox>
                  <w:txbxContent>
                    <w:p w14:paraId="7208B575" w14:textId="5068331A" w:rsidR="00011098" w:rsidRDefault="00DF288D" w:rsidP="00DF288D">
                      <w:pPr>
                        <w:ind w:left="709" w:hanging="709"/>
                      </w:pPr>
                      <w:r>
                        <w:rPr>
                          <w:noProof/>
                        </w:rPr>
                        <w:drawing>
                          <wp:inline distT="0" distB="0" distL="0" distR="0" wp14:anchorId="487D5E56" wp14:editId="4B301CBE">
                            <wp:extent cx="1659255" cy="654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tretch>
                                      <a:fillRect/>
                                    </a:stretch>
                                  </pic:blipFill>
                                  <pic:spPr>
                                    <a:xfrm>
                                      <a:off x="0" y="0"/>
                                      <a:ext cx="1659255" cy="654050"/>
                                    </a:xfrm>
                                    <a:prstGeom prst="rect">
                                      <a:avLst/>
                                    </a:prstGeom>
                                  </pic:spPr>
                                </pic:pic>
                              </a:graphicData>
                            </a:graphic>
                          </wp:inline>
                        </w:drawing>
                      </w:r>
                    </w:p>
                  </w:txbxContent>
                </v:textbox>
                <w10:wrap anchorx="margin"/>
              </v:shape>
            </w:pict>
          </mc:Fallback>
        </mc:AlternateContent>
      </w:r>
    </w:p>
    <w:p w14:paraId="383B47E4" w14:textId="17B38C65" w:rsidR="00011098" w:rsidRDefault="00011098" w:rsidP="00011098">
      <w:r>
        <w:rPr>
          <w:noProof/>
          <w:lang w:eastAsia="fr-FR"/>
        </w:rPr>
        <mc:AlternateContent>
          <mc:Choice Requires="wps">
            <w:drawing>
              <wp:anchor distT="45720" distB="45720" distL="114300" distR="114300" simplePos="0" relativeHeight="251798528" behindDoc="0" locked="0" layoutInCell="1" allowOverlap="1" wp14:anchorId="15C2C442" wp14:editId="128F1D92">
                <wp:simplePos x="0" y="0"/>
                <wp:positionH relativeFrom="page">
                  <wp:posOffset>6038648</wp:posOffset>
                </wp:positionH>
                <wp:positionV relativeFrom="paragraph">
                  <wp:posOffset>1886760</wp:posOffset>
                </wp:positionV>
                <wp:extent cx="1988757" cy="1404620"/>
                <wp:effectExtent l="0" t="0" r="0" b="0"/>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757" cy="1404620"/>
                        </a:xfrm>
                        <a:prstGeom prst="rect">
                          <a:avLst/>
                        </a:prstGeom>
                        <a:noFill/>
                        <a:ln w="9525">
                          <a:noFill/>
                          <a:miter lim="800000"/>
                          <a:headEnd/>
                          <a:tailEnd/>
                        </a:ln>
                      </wps:spPr>
                      <wps:txbx>
                        <w:txbxContent>
                          <w:p w14:paraId="47E8A167" w14:textId="77777777" w:rsidR="00011098" w:rsidRDefault="00011098" w:rsidP="00011098">
                            <w:pPr>
                              <w:pStyle w:val="lgendeimagepolice1lgendes"/>
                            </w:pPr>
                            <w:r>
                              <w:t>Martinet pâle, © Thierry TANCREZ</w:t>
                            </w:r>
                          </w:p>
                          <w:p w14:paraId="4284CE80" w14:textId="77777777" w:rsidR="00011098" w:rsidRDefault="00011098" w:rsidP="000110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2C442" id="Zone de texte 2" o:spid="_x0000_s1027" type="#_x0000_t202" style="position:absolute;margin-left:475.5pt;margin-top:148.55pt;width:156.6pt;height:110.6pt;z-index:251798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3LFAIAAAAEAAAOAAAAZHJzL2Uyb0RvYy54bWysU02P2yAQvVfqf0DcGztpPq2Q1Xa3qSpt&#10;P6RtL70RjGNUYCiQ2Nlf3wFns1F7q+oDAg/zZt6bx/qmN5ocpQ8KLKPjUUmJtAJqZfeMfv+2fbOk&#10;JERua67BSkZPMtCbzetX685VcgIt6Fp6giA2VJ1jtI3RVUURRCsNDyNw0mKwAW94xKPfF7XnHaIb&#10;XUzKcl504GvnQcgQ8O/9EKSbjN80UsQvTRNkJJpR7C3m1ed1l9Zis+bV3nPXKnFug/9DF4Yri0Uv&#10;UPc8cnLw6i8oo4SHAE0cCTAFNI0SMnNANuPyDzaPLXcyc0FxgrvIFP4frPh8/OqJqhmdv6XEcoMz&#10;+oGTIrUkUfZRkknSqHOhwquPDi/H/h30OOvMN7gHED8DsXDXcruXt95D10peY4/jlFlcpQ44IYHs&#10;uk9QYy1+iJCB+sabJCBKQhAdZ3W6zAf7ICKVXC2Xi9mCEoGx8bSczid5ggWvntOdD/GDBEPShlGP&#10;Bsjw/PgQYmqHV89XUjULW6V1NoG2pGN0NZvMcsJVxKiIHtXKMLos0ze4JrF8b+ucHLnSwx4LaHum&#10;nZgOnGO/67PKWZMkyQ7qE+rgYbAkPiHctOCfKOnQjoyGXwfuJSX6o0UtV+PpNPk3H6azBRIn/jqy&#10;u45wKxCK0UjJsL2L2fOJcnC3qPlWZTVeOjm3jDbLIp2fRPLx9Tnfenm4m98AAAD//wMAUEsDBBQA&#10;BgAIAAAAIQCrKk1q4QAAAAwBAAAPAAAAZHJzL2Rvd25yZXYueG1sTI/LTsMwFET3SPyDdZHYUSeG&#10;vtLcVBVqy7JQoq7d+JJExA/Fbhr+HncFy9GMZs7k61F3bKDet9YgpJMEGJnKqtbUCOXn7mkBzAdp&#10;lOysIYQf8rAu7u9ymSl7NR80HEPNYonxmURoQnAZ575qSEs/sY5M9L5sr2WIsq+56uU1luuOiySZ&#10;cS1bExca6ei1oer7eNEILrj9/K0/vG+2uyEpT/tStPUW8fFh3KyABRrDXxhu+BEdish0thejPOsQ&#10;ltM0fgkIYjlPgd0SYvYigJ0RpuniGXiR8/8nil8AAAD//wMAUEsBAi0AFAAGAAgAAAAhALaDOJL+&#10;AAAA4QEAABMAAAAAAAAAAAAAAAAAAAAAAFtDb250ZW50X1R5cGVzXS54bWxQSwECLQAUAAYACAAA&#10;ACEAOP0h/9YAAACUAQAACwAAAAAAAAAAAAAAAAAvAQAAX3JlbHMvLnJlbHNQSwECLQAUAAYACAAA&#10;ACEA3didyxQCAAAABAAADgAAAAAAAAAAAAAAAAAuAgAAZHJzL2Uyb0RvYy54bWxQSwECLQAUAAYA&#10;CAAAACEAqypNauEAAAAMAQAADwAAAAAAAAAAAAAAAABuBAAAZHJzL2Rvd25yZXYueG1sUEsFBgAA&#10;AAAEAAQA8wAAAHwFAAAAAA==&#10;" filled="f" stroked="f">
                <v:textbox style="mso-fit-shape-to-text:t">
                  <w:txbxContent>
                    <w:p w14:paraId="47E8A167" w14:textId="77777777" w:rsidR="00011098" w:rsidRDefault="00011098" w:rsidP="00011098">
                      <w:pPr>
                        <w:pStyle w:val="lgendeimagepolice1lgendes"/>
                      </w:pPr>
                      <w:r>
                        <w:t>Martinet pâle, © Thierry TANCREZ</w:t>
                      </w:r>
                    </w:p>
                    <w:p w14:paraId="4284CE80" w14:textId="77777777" w:rsidR="00011098" w:rsidRDefault="00011098" w:rsidP="00011098"/>
                  </w:txbxContent>
                </v:textbox>
                <w10:wrap anchorx="page"/>
              </v:shape>
            </w:pict>
          </mc:Fallback>
        </mc:AlternateContent>
      </w:r>
    </w:p>
    <w:p w14:paraId="28C0C766" w14:textId="3694D0BA" w:rsidR="00011098" w:rsidRDefault="00011098">
      <w:r>
        <w:rPr>
          <w:noProof/>
          <w:lang w:eastAsia="fr-FR"/>
        </w:rPr>
        <mc:AlternateContent>
          <mc:Choice Requires="wps">
            <w:drawing>
              <wp:anchor distT="0" distB="0" distL="114300" distR="114300" simplePos="0" relativeHeight="251764736" behindDoc="0" locked="0" layoutInCell="1" allowOverlap="1" wp14:anchorId="4C223297" wp14:editId="0618345C">
                <wp:simplePos x="0" y="0"/>
                <wp:positionH relativeFrom="page">
                  <wp:align>left</wp:align>
                </wp:positionH>
                <wp:positionV relativeFrom="paragraph">
                  <wp:posOffset>195391</wp:posOffset>
                </wp:positionV>
                <wp:extent cx="5476240" cy="488950"/>
                <wp:effectExtent l="0" t="0" r="0" b="6350"/>
                <wp:wrapSquare wrapText="bothSides"/>
                <wp:docPr id="196" name="Zone de texte 196"/>
                <wp:cNvGraphicFramePr/>
                <a:graphic xmlns:a="http://schemas.openxmlformats.org/drawingml/2006/main">
                  <a:graphicData uri="http://schemas.microsoft.com/office/word/2010/wordprocessingShape">
                    <wps:wsp>
                      <wps:cNvSpPr txBox="1"/>
                      <wps:spPr>
                        <a:xfrm>
                          <a:off x="0" y="0"/>
                          <a:ext cx="5476240" cy="488950"/>
                        </a:xfrm>
                        <a:prstGeom prst="rect">
                          <a:avLst/>
                        </a:prstGeom>
                        <a:solidFill>
                          <a:srgbClr val="EB601A"/>
                        </a:solidFill>
                        <a:ln>
                          <a:noFill/>
                        </a:ln>
                      </wps:spPr>
                      <wps:style>
                        <a:lnRef idx="0">
                          <a:scrgbClr r="0" g="0" b="0"/>
                        </a:lnRef>
                        <a:fillRef idx="0">
                          <a:scrgbClr r="0" g="0" b="0"/>
                        </a:fillRef>
                        <a:effectRef idx="0">
                          <a:scrgbClr r="0" g="0" b="0"/>
                        </a:effectRef>
                        <a:fontRef idx="minor">
                          <a:schemeClr val="lt1"/>
                        </a:fontRef>
                      </wps:style>
                      <wps:txbx>
                        <w:txbxContent>
                          <w:p w14:paraId="4756607A" w14:textId="77777777" w:rsidR="00011098" w:rsidRPr="00EE4DA4" w:rsidRDefault="00011098" w:rsidP="00011098">
                            <w:pPr>
                              <w:spacing w:after="0" w:line="240" w:lineRule="auto"/>
                              <w:rPr>
                                <w:rFonts w:ascii="LPO Black Cond" w:hAnsi="LPO Black Cond"/>
                                <w:color w:val="FFFFFF" w:themeColor="background1"/>
                                <w:sz w:val="56"/>
                                <w:szCs w:val="56"/>
                                <w14:stylisticSets>
                                  <w14:styleSet w14:id="1"/>
                                </w14:stylisticSets>
                                <w14:cntxtAlts/>
                              </w:rPr>
                            </w:pPr>
                            <w:r w:rsidRPr="00EE4DA4">
                              <w:rPr>
                                <w:rFonts w:ascii="LPO Black Cond" w:hAnsi="LPO Black Cond"/>
                                <w:b/>
                                <w:color w:val="FFFFFF" w:themeColor="background1"/>
                                <w:sz w:val="56"/>
                                <w:szCs w:val="56"/>
                                <w14:stylisticSets>
                                  <w14:styleSet w14:id="1"/>
                                </w14:stylisticSets>
                                <w14:cntxtAlts/>
                              </w:rPr>
                              <w:t>LA PROTECTION DES MARTINETS</w:t>
                            </w:r>
                            <w:r w:rsidRPr="00EE4DA4">
                              <w:rPr>
                                <w:rFonts w:ascii="LPO Black Cond" w:hAnsi="LPO Black Cond"/>
                                <w:color w:val="FFFFFF" w:themeColor="background1"/>
                                <w:sz w:val="56"/>
                                <w:szCs w:val="56"/>
                                <w14:stylisticSets>
                                  <w14:styleSet w14:id="1"/>
                                </w14:stylisticSets>
                                <w14:cntxtAlts/>
                              </w:rPr>
                              <w:t xml:space="preserve"> </w:t>
                            </w:r>
                          </w:p>
                          <w:p w14:paraId="57C0035B" w14:textId="77777777" w:rsidR="00011098" w:rsidRDefault="00011098" w:rsidP="00011098"/>
                        </w:txbxContent>
                      </wps:txbx>
                      <wps:bodyPr rot="0" spcFirstLastPara="0" vertOverflow="overflow" horzOverflow="overflow" vert="horz" wrap="square" lIns="43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23297" id="Zone de texte 196" o:spid="_x0000_s1028" type="#_x0000_t202" style="position:absolute;margin-left:0;margin-top:15.4pt;width:431.2pt;height:38.5pt;z-index:251764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7fFmgIAAI4FAAAOAAAAZHJzL2Uyb0RvYy54bWysVMFOGzEQvVfqP1i+l03SECBigwKUqhIC&#10;VKiQenO8drKS1+PaTrL06/vszQZKe6HqZdf2vJnxvHnj07O2MWyjfKjJlnx4MOBMWUlVbZcl//Zw&#10;9eGYsxCFrYQhq0r+pAI/m71/d7p1UzWiFZlKeYYgNky3ruSrGN20KIJcqUaEA3LKwqjJNyJi65dF&#10;5cUW0RtTjAaDSbElXzlPUoWA08vOyGc5vtZKxlutg4rMlBx3i/nr83eRvsXsVEyXXrhVLXfXEP9w&#10;i0bUFkn3oS5FFGzt6z9CNbX0FEjHA0lNQVrXUuUaUM1w8Kqa+5VwKtcCcoLb0xT+X1h5s7nzrK7Q&#10;u5MJZ1Y0aNJ3tIpVikXVRsWSATRtXZgCfe+Aj+05tXDpzwMOU/Wt9k36oy4GOwh/2pOMWEzi8HB8&#10;NBmNYZKwjY+PTw5zF4pnb+dD/KyoYWlRco8mZm7F5jpE3ATQHpKSBTJ1dVUbkzd+ubgwnm0EGv7p&#10;fDIYztMl4fIbzNgEtpTcOnM6KVKNXS15FZ+MSjhjvyoNknJJOYvcpemUBKmjnl5PyJUdElAj/ht9&#10;dy7JW2UBv9F/75Tzk417/6a25DOTebzUnicTcydxcd3heyo6AhIXsV20WSajvucLqp4gBU/dTAUn&#10;r2r061qEeCc8hgiU4GGIt/hoQ9uS027F2Yr8z7+dJzy0DStnWwxlycOPtfCKM/PFQvXjj5h5xI3d&#10;7vBohI3Pm5PhOIlq8dJi180FQQdDvEFO5mXCR9MvtafmEQ/IPKWFSViJ5CWP/fIidh3GAyTVfJ5B&#10;GFwn4rW9dzKFTjQnOT60j8K7nWbT5NxQP79i+kq6HTZ5WpqvI+k66zoR3dG6awCGPmt390ClV+Xl&#10;PqOen9HZLwAAAP//AwBQSwMEFAAGAAgAAAAhAFMjI+3cAAAABwEAAA8AAABkcnMvZG93bnJldi54&#10;bWxMj0FLw0AUhO+C/2F5gje7a9SaxmyKCIIglFrT+zb7moRk38bston/3udJj8MMM9/k69n14oxj&#10;aD1puF0oEEiVty3VGsrP15sURIiGrOk9oYZvDLAuLi9yk1k/0Qeed7EWXEIhMxqaGIdMylA16ExY&#10;+AGJvaMfnYksx1ra0Uxc7nqZKLWUzrTEC40Z8KXBqtudnIZuU+3LcvMgp7dutX03ySqdvqLW11fz&#10;8xOIiHP8C8MvPqNDwUwHfyIbRK+Bj0QNd4r52U2XyT2IA8fUYwqyyOV//uIHAAD//wMAUEsBAi0A&#10;FAAGAAgAAAAhALaDOJL+AAAA4QEAABMAAAAAAAAAAAAAAAAAAAAAAFtDb250ZW50X1R5cGVzXS54&#10;bWxQSwECLQAUAAYACAAAACEAOP0h/9YAAACUAQAACwAAAAAAAAAAAAAAAAAvAQAAX3JlbHMvLnJl&#10;bHNQSwECLQAUAAYACAAAACEA+lu3xZoCAACOBQAADgAAAAAAAAAAAAAAAAAuAgAAZHJzL2Uyb0Rv&#10;Yy54bWxQSwECLQAUAAYACAAAACEAUyMj7dwAAAAHAQAADwAAAAAAAAAAAAAAAAD0BAAAZHJzL2Rv&#10;d25yZXYueG1sUEsFBgAAAAAEAAQA8wAAAP0FAAAAAA==&#10;" fillcolor="#eb601a" stroked="f">
                <v:textbox inset="12mm">
                  <w:txbxContent>
                    <w:p w14:paraId="4756607A" w14:textId="77777777" w:rsidR="00011098" w:rsidRPr="00EE4DA4" w:rsidRDefault="00011098" w:rsidP="00011098">
                      <w:pPr>
                        <w:spacing w:after="0" w:line="240" w:lineRule="auto"/>
                        <w:rPr>
                          <w:rFonts w:ascii="LPO Black Cond" w:hAnsi="LPO Black Cond"/>
                          <w:color w:val="FFFFFF" w:themeColor="background1"/>
                          <w:sz w:val="56"/>
                          <w:szCs w:val="56"/>
                          <w14:stylisticSets>
                            <w14:styleSet w14:id="1"/>
                          </w14:stylisticSets>
                          <w14:cntxtAlts/>
                        </w:rPr>
                      </w:pPr>
                      <w:r w:rsidRPr="00EE4DA4">
                        <w:rPr>
                          <w:rFonts w:ascii="LPO Black Cond" w:hAnsi="LPO Black Cond"/>
                          <w:b/>
                          <w:color w:val="FFFFFF" w:themeColor="background1"/>
                          <w:sz w:val="56"/>
                          <w:szCs w:val="56"/>
                          <w14:stylisticSets>
                            <w14:styleSet w14:id="1"/>
                          </w14:stylisticSets>
                          <w14:cntxtAlts/>
                        </w:rPr>
                        <w:t>LA PROTECTION DES MARTINETS</w:t>
                      </w:r>
                      <w:r w:rsidRPr="00EE4DA4">
                        <w:rPr>
                          <w:rFonts w:ascii="LPO Black Cond" w:hAnsi="LPO Black Cond"/>
                          <w:color w:val="FFFFFF" w:themeColor="background1"/>
                          <w:sz w:val="56"/>
                          <w:szCs w:val="56"/>
                          <w14:stylisticSets>
                            <w14:styleSet w14:id="1"/>
                          </w14:stylisticSets>
                          <w14:cntxtAlts/>
                        </w:rPr>
                        <w:t xml:space="preserve"> </w:t>
                      </w:r>
                    </w:p>
                    <w:p w14:paraId="57C0035B" w14:textId="77777777" w:rsidR="00011098" w:rsidRDefault="00011098" w:rsidP="00011098"/>
                  </w:txbxContent>
                </v:textbox>
                <w10:wrap type="square" anchorx="page"/>
              </v:shape>
            </w:pict>
          </mc:Fallback>
        </mc:AlternateContent>
      </w:r>
    </w:p>
    <w:p w14:paraId="6811D188" w14:textId="430BE801" w:rsidR="00011098" w:rsidRDefault="00D76B50">
      <w:r>
        <w:rPr>
          <w:noProof/>
          <w:lang w:eastAsia="fr-FR"/>
        </w:rPr>
        <mc:AlternateContent>
          <mc:Choice Requires="wps">
            <w:drawing>
              <wp:anchor distT="45720" distB="45720" distL="114300" distR="114300" simplePos="0" relativeHeight="251765760" behindDoc="0" locked="0" layoutInCell="1" allowOverlap="1" wp14:anchorId="69455D9B" wp14:editId="454BE61F">
                <wp:simplePos x="0" y="0"/>
                <wp:positionH relativeFrom="column">
                  <wp:posOffset>-569595</wp:posOffset>
                </wp:positionH>
                <wp:positionV relativeFrom="paragraph">
                  <wp:posOffset>1647606</wp:posOffset>
                </wp:positionV>
                <wp:extent cx="3184525" cy="2103120"/>
                <wp:effectExtent l="0" t="0" r="0" b="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103120"/>
                        </a:xfrm>
                        <a:prstGeom prst="rect">
                          <a:avLst/>
                        </a:prstGeom>
                        <a:noFill/>
                        <a:ln w="9525">
                          <a:noFill/>
                          <a:miter lim="800000"/>
                          <a:headEnd/>
                          <a:tailEnd/>
                        </a:ln>
                      </wps:spPr>
                      <wps:txbx>
                        <w:txbxContent>
                          <w:p w14:paraId="342D9734" w14:textId="004932B2" w:rsidR="00011098" w:rsidRPr="00646724" w:rsidRDefault="00011098" w:rsidP="00011098">
                            <w:pPr>
                              <w:jc w:val="both"/>
                              <w:rPr>
                                <w:rFonts w:ascii="Open Sans" w:hAnsi="Open Sans" w:cs="Open Sans"/>
                                <w:color w:val="000000"/>
                                <w:sz w:val="20"/>
                                <w:szCs w:val="20"/>
                              </w:rPr>
                            </w:pPr>
                            <w:r>
                              <w:rPr>
                                <w:rFonts w:ascii="Segoe UI" w:hAnsi="Segoe UI" w:cs="Segoe UI"/>
                                <w:color w:val="000000"/>
                                <w:sz w:val="20"/>
                                <w:szCs w:val="20"/>
                              </w:rPr>
                              <w:t xml:space="preserve">Le martinet passe toute sa vie dans le ciel : il s’y nourrit, boit, dort et s’y reproduit. Il peut voler jusqu’à 3000 m d’altitude et atteindre une vitesse de 200 km/h en vol battu ! Ce n’est qu’en période de </w:t>
                            </w:r>
                            <w:r w:rsidR="00CC3701">
                              <w:rPr>
                                <w:rFonts w:ascii="Segoe UI" w:hAnsi="Segoe UI" w:cs="Segoe UI"/>
                                <w:color w:val="000000"/>
                                <w:sz w:val="20"/>
                                <w:szCs w:val="20"/>
                              </w:rPr>
                              <w:t>nidification, de mars à fin octobre</w:t>
                            </w:r>
                            <w:r>
                              <w:rPr>
                                <w:rFonts w:ascii="Segoe UI" w:hAnsi="Segoe UI" w:cs="Segoe UI"/>
                                <w:color w:val="000000"/>
                                <w:sz w:val="20"/>
                                <w:szCs w:val="20"/>
                              </w:rPr>
                              <w:t>, que les adultes reproducteurs se posent le temps de pondre et d’élever leurs progénitures. C'est à cette période qu'on peut l'observer en France, car grand migrateur, il passe le reste de sa vie en</w:t>
                            </w:r>
                            <w:r w:rsidR="00D76B50">
                              <w:rPr>
                                <w:rFonts w:ascii="Segoe UI" w:hAnsi="Segoe UI" w:cs="Segoe UI"/>
                                <w:color w:val="000000"/>
                                <w:sz w:val="20"/>
                                <w:szCs w:val="20"/>
                              </w:rPr>
                              <w:t xml:space="preserve"> Afrique. Insectivore strict, un couple de martinets</w:t>
                            </w:r>
                            <w:r>
                              <w:rPr>
                                <w:rFonts w:ascii="Segoe UI" w:hAnsi="Segoe UI" w:cs="Segoe UI"/>
                                <w:color w:val="000000"/>
                                <w:sz w:val="20"/>
                                <w:szCs w:val="20"/>
                              </w:rPr>
                              <w:t xml:space="preserve"> ramène jusqu'à 20 000 insectes par</w:t>
                            </w:r>
                            <w:r w:rsidR="00D76B50">
                              <w:rPr>
                                <w:rFonts w:ascii="Segoe UI" w:hAnsi="Segoe UI" w:cs="Segoe UI"/>
                                <w:color w:val="000000"/>
                                <w:sz w:val="20"/>
                                <w:szCs w:val="20"/>
                              </w:rPr>
                              <w:t xml:space="preserve"> jour à leur</w:t>
                            </w:r>
                            <w:r>
                              <w:rPr>
                                <w:rFonts w:ascii="Segoe UI" w:hAnsi="Segoe UI" w:cs="Segoe UI"/>
                                <w:color w:val="000000"/>
                                <w:sz w:val="20"/>
                                <w:szCs w:val="20"/>
                              </w:rPr>
                              <w:t xml:space="preserve"> nichée</w:t>
                            </w:r>
                            <w:r w:rsidR="00E73E33">
                              <w:rPr>
                                <w:rFonts w:ascii="Segoe UI" w:hAnsi="Segoe UI" w:cs="Segoe UI"/>
                                <w:color w:val="000000"/>
                                <w:sz w:val="20"/>
                                <w:szCs w:val="20"/>
                              </w:rPr>
                              <w:t>, dont les moustiques</w:t>
                            </w:r>
                            <w:r>
                              <w:rPr>
                                <w:rFonts w:ascii="Segoe UI" w:hAnsi="Segoe UI" w:cs="Segoe UI"/>
                                <w:color w:val="00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5D9B" id="_x0000_s1029" type="#_x0000_t202" style="position:absolute;margin-left:-44.85pt;margin-top:129.75pt;width:250.75pt;height:165.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1GEgIAAAAEAAAOAAAAZHJzL2Uyb0RvYy54bWysU02P2yAQvVfqf0DcG38k2WatOKvtbreq&#10;tP2Qtr30hjGOUYGhQGJnf30HnKTR9lbVBzR4hse8N4/1zagV2QvnJZiaFrOcEmE4tNJsa/r928Ob&#10;FSU+MNMyBUbU9CA8vdm8frUebCVK6EG1whEEMb4abE37EGyVZZ73QjM/AysMJjtwmgXcum3WOjYg&#10;ulZZmedX2QCutQ648B7/3k9Jukn4XSd4+NJ1XgSiaoq9hbS6tDZxzTZrVm0ds73kxzbYP3ShmTR4&#10;6RnqngVGdk7+BaUld+ChCzMOOoOuk1wkDsimyF+weeqZFYkLiuPtWSb//2D55/1XR2Rb06uSEsM0&#10;zugHToq0ggQxBkHKqNFgfYWlTxaLw/gORpx14uvtI/Cfnhi465nZilvnYOgFa7HHIp7MLo5OOD6C&#10;NMMnaPEutguQgMbO6SggSkIQHWd1OM8H+yAcf86L1WJZLinhmCuLfF6UaYIZq07HrfPhgwBNYlBT&#10;hwZI8Gz/6ENsh1WnknibgQepVDKBMmSo6XXEf5HRMqBHldQ1XeXxm1wTWb43bTocmFRTjBcoc6Qd&#10;mU6cw9iMSeX5Sc0G2gPq4GCyJD4hDHpwz5QMaMea+l875gQl6qNBLa+LxSL6N20Wy7dInLjLTHOZ&#10;YYYjVE0DJVN4F5LnJ2K3qHknkxpxOFMnx5bRZkmk45OIPr7cp6o/D3fzGwAA//8DAFBLAwQUAAYA&#10;CAAAACEA3w+kMeAAAAALAQAADwAAAGRycy9kb3ducmV2LnhtbEyPy07DMBBF90j8gzVI7Fo7VUOb&#10;kEmFQGxBlIfEzk2mSUQ8jmK3CX/PsILlaI7uPbfYza5XZxpD5xkhWRpQxJWvO24Q3l4fF1tQIVqu&#10;be+ZEL4pwK68vChsXvuJX+i8j42SEA65RWhjHHKtQ9WSs2HpB2L5Hf3obJRzbHQ92knCXa9Xxtxo&#10;ZzuWhtYOdN9S9bU/OYT3p+Pnx9o8Nw8uHSY/G80u04jXV/PdLahIc/yD4Vdf1KEUp4M/cR1Uj7DY&#10;ZhtBEVZploISYp0kMuaAkGZmA7os9P8N5Q8AAAD//wMAUEsBAi0AFAAGAAgAAAAhALaDOJL+AAAA&#10;4QEAABMAAAAAAAAAAAAAAAAAAAAAAFtDb250ZW50X1R5cGVzXS54bWxQSwECLQAUAAYACAAAACEA&#10;OP0h/9YAAACUAQAACwAAAAAAAAAAAAAAAAAvAQAAX3JlbHMvLnJlbHNQSwECLQAUAAYACAAAACEA&#10;Yb+tRhICAAAABAAADgAAAAAAAAAAAAAAAAAuAgAAZHJzL2Uyb0RvYy54bWxQSwECLQAUAAYACAAA&#10;ACEA3w+kMeAAAAALAQAADwAAAAAAAAAAAAAAAABsBAAAZHJzL2Rvd25yZXYueG1sUEsFBgAAAAAE&#10;AAQA8wAAAHkFAAAAAA==&#10;" filled="f" stroked="f">
                <v:textbox>
                  <w:txbxContent>
                    <w:p w14:paraId="342D9734" w14:textId="004932B2" w:rsidR="00011098" w:rsidRPr="00646724" w:rsidRDefault="00011098" w:rsidP="00011098">
                      <w:pPr>
                        <w:jc w:val="both"/>
                        <w:rPr>
                          <w:rFonts w:ascii="Open Sans" w:hAnsi="Open Sans" w:cs="Open Sans"/>
                          <w:color w:val="000000"/>
                          <w:sz w:val="20"/>
                          <w:szCs w:val="20"/>
                        </w:rPr>
                      </w:pPr>
                      <w:r>
                        <w:rPr>
                          <w:rFonts w:ascii="Segoe UI" w:hAnsi="Segoe UI" w:cs="Segoe UI"/>
                          <w:color w:val="000000"/>
                          <w:sz w:val="20"/>
                          <w:szCs w:val="20"/>
                        </w:rPr>
                        <w:t xml:space="preserve">Le martinet passe toute sa vie dans le ciel : il s’y nourrit, boit, dort et s’y reproduit. Il peut voler jusqu’à 3000 m d’altitude et atteindre une vitesse de 200 km/h en vol battu ! Ce n’est qu’en période de </w:t>
                      </w:r>
                      <w:r w:rsidR="00CC3701">
                        <w:rPr>
                          <w:rFonts w:ascii="Segoe UI" w:hAnsi="Segoe UI" w:cs="Segoe UI"/>
                          <w:color w:val="000000"/>
                          <w:sz w:val="20"/>
                          <w:szCs w:val="20"/>
                        </w:rPr>
                        <w:t>nidification, de mars à fin octobre</w:t>
                      </w:r>
                      <w:r>
                        <w:rPr>
                          <w:rFonts w:ascii="Segoe UI" w:hAnsi="Segoe UI" w:cs="Segoe UI"/>
                          <w:color w:val="000000"/>
                          <w:sz w:val="20"/>
                          <w:szCs w:val="20"/>
                        </w:rPr>
                        <w:t>, que les adultes reproducteurs se posent le temps de pondre et d’élever leurs progénitures. C'est à cette période qu'on peut l'observer en France, car grand migrateur, il passe le reste de sa vie en</w:t>
                      </w:r>
                      <w:r w:rsidR="00D76B50">
                        <w:rPr>
                          <w:rFonts w:ascii="Segoe UI" w:hAnsi="Segoe UI" w:cs="Segoe UI"/>
                          <w:color w:val="000000"/>
                          <w:sz w:val="20"/>
                          <w:szCs w:val="20"/>
                        </w:rPr>
                        <w:t xml:space="preserve"> Afrique. Insectivore strict, un couple de martinets</w:t>
                      </w:r>
                      <w:r>
                        <w:rPr>
                          <w:rFonts w:ascii="Segoe UI" w:hAnsi="Segoe UI" w:cs="Segoe UI"/>
                          <w:color w:val="000000"/>
                          <w:sz w:val="20"/>
                          <w:szCs w:val="20"/>
                        </w:rPr>
                        <w:t xml:space="preserve"> ramène jusqu'à 20 000 insectes par</w:t>
                      </w:r>
                      <w:r w:rsidR="00D76B50">
                        <w:rPr>
                          <w:rFonts w:ascii="Segoe UI" w:hAnsi="Segoe UI" w:cs="Segoe UI"/>
                          <w:color w:val="000000"/>
                          <w:sz w:val="20"/>
                          <w:szCs w:val="20"/>
                        </w:rPr>
                        <w:t xml:space="preserve"> jour à leur</w:t>
                      </w:r>
                      <w:r>
                        <w:rPr>
                          <w:rFonts w:ascii="Segoe UI" w:hAnsi="Segoe UI" w:cs="Segoe UI"/>
                          <w:color w:val="000000"/>
                          <w:sz w:val="20"/>
                          <w:szCs w:val="20"/>
                        </w:rPr>
                        <w:t xml:space="preserve"> nichée</w:t>
                      </w:r>
                      <w:r w:rsidR="00E73E33">
                        <w:rPr>
                          <w:rFonts w:ascii="Segoe UI" w:hAnsi="Segoe UI" w:cs="Segoe UI"/>
                          <w:color w:val="000000"/>
                          <w:sz w:val="20"/>
                          <w:szCs w:val="20"/>
                        </w:rPr>
                        <w:t>, dont les moustiques</w:t>
                      </w:r>
                      <w:r>
                        <w:rPr>
                          <w:rFonts w:ascii="Segoe UI" w:hAnsi="Segoe UI" w:cs="Segoe UI"/>
                          <w:color w:val="000000"/>
                          <w:sz w:val="20"/>
                          <w:szCs w:val="20"/>
                        </w:rPr>
                        <w:t xml:space="preserve"> !</w:t>
                      </w:r>
                    </w:p>
                  </w:txbxContent>
                </v:textbox>
                <w10:wrap type="square"/>
              </v:shape>
            </w:pict>
          </mc:Fallback>
        </mc:AlternateContent>
      </w:r>
      <w:r w:rsidR="00CC3701">
        <w:rPr>
          <w:noProof/>
          <w:lang w:eastAsia="fr-FR"/>
        </w:rPr>
        <mc:AlternateContent>
          <mc:Choice Requires="wps">
            <w:drawing>
              <wp:anchor distT="45720" distB="45720" distL="114300" distR="114300" simplePos="0" relativeHeight="251767808" behindDoc="0" locked="0" layoutInCell="1" allowOverlap="1" wp14:anchorId="098E7910" wp14:editId="5D3D2117">
                <wp:simplePos x="0" y="0"/>
                <wp:positionH relativeFrom="column">
                  <wp:posOffset>-548005</wp:posOffset>
                </wp:positionH>
                <wp:positionV relativeFrom="paragraph">
                  <wp:posOffset>4181475</wp:posOffset>
                </wp:positionV>
                <wp:extent cx="3184525" cy="1276350"/>
                <wp:effectExtent l="0" t="0" r="0" b="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276350"/>
                        </a:xfrm>
                        <a:prstGeom prst="rect">
                          <a:avLst/>
                        </a:prstGeom>
                        <a:noFill/>
                        <a:ln w="9525">
                          <a:noFill/>
                          <a:miter lim="800000"/>
                          <a:headEnd/>
                          <a:tailEnd/>
                        </a:ln>
                      </wps:spPr>
                      <wps:txbx>
                        <w:txbxContent>
                          <w:p w14:paraId="1F1EAF94" w14:textId="1847786C" w:rsidR="00CC3701" w:rsidRPr="00CC3701" w:rsidRDefault="00CC3701" w:rsidP="00011098">
                            <w:pPr>
                              <w:keepNext/>
                              <w:keepLines/>
                              <w:suppressAutoHyphens/>
                              <w:autoSpaceDE w:val="0"/>
                              <w:autoSpaceDN w:val="0"/>
                              <w:adjustRightInd w:val="0"/>
                              <w:spacing w:after="0" w:line="240" w:lineRule="auto"/>
                              <w:contextualSpacing/>
                              <w:jc w:val="both"/>
                              <w:outlineLvl w:val="0"/>
                              <w:rPr>
                                <w:rFonts w:ascii="Segoe UI" w:hAnsi="Segoe UI" w:cs="Segoe UI"/>
                                <w:sz w:val="21"/>
                                <w:szCs w:val="21"/>
                              </w:rPr>
                            </w:pPr>
                            <w:r>
                              <w:rPr>
                                <w:rFonts w:ascii="Segoe UI" w:hAnsi="Segoe UI" w:cs="Segoe UI"/>
                                <w:color w:val="000000"/>
                                <w:sz w:val="20"/>
                                <w:szCs w:val="20"/>
                              </w:rPr>
                              <w:t xml:space="preserve">Les martinets nichent partout en France, souvent en colonie dans les cavités laissées sous les toits ou dans les murs ainsi que dans les coffrages de stores.  </w:t>
                            </w:r>
                          </w:p>
                          <w:p w14:paraId="13F8688D" w14:textId="52082FCD" w:rsidR="00011098" w:rsidRDefault="00011098" w:rsidP="00011098">
                            <w:pPr>
                              <w:keepNext/>
                              <w:keepLines/>
                              <w:suppressAutoHyphens/>
                              <w:autoSpaceDE w:val="0"/>
                              <w:autoSpaceDN w:val="0"/>
                              <w:adjustRightInd w:val="0"/>
                              <w:spacing w:after="0" w:line="240" w:lineRule="auto"/>
                              <w:contextualSpacing/>
                              <w:jc w:val="both"/>
                              <w:outlineLvl w:val="0"/>
                              <w:rPr>
                                <w:rFonts w:ascii="Segoe UI" w:hAnsi="Segoe UI" w:cs="Segoe UI"/>
                                <w:color w:val="000000"/>
                                <w:sz w:val="20"/>
                                <w:szCs w:val="20"/>
                              </w:rPr>
                            </w:pPr>
                            <w:r>
                              <w:rPr>
                                <w:rFonts w:ascii="Segoe UI" w:hAnsi="Segoe UI" w:cs="Segoe UI"/>
                                <w:color w:val="000000"/>
                                <w:sz w:val="20"/>
                                <w:szCs w:val="20"/>
                              </w:rPr>
                              <w:t xml:space="preserve">La population de martinets noirs a chuté environ </w:t>
                            </w:r>
                            <w:r>
                              <w:rPr>
                                <w:rFonts w:ascii="Segoe UI" w:hAnsi="Segoe UI" w:cs="Segoe UI"/>
                                <w:color w:val="000000"/>
                                <w:sz w:val="20"/>
                                <w:szCs w:val="20"/>
                              </w:rPr>
                              <w:br/>
                              <w:t>de moitié en 30</w:t>
                            </w:r>
                            <w:r w:rsidRPr="00662F8F">
                              <w:rPr>
                                <w:rFonts w:ascii="Segoe UI" w:hAnsi="Segoe UI" w:cs="Segoe UI"/>
                                <w:color w:val="000000"/>
                                <w:sz w:val="16"/>
                                <w:szCs w:val="16"/>
                              </w:rPr>
                              <w:t xml:space="preserve"> </w:t>
                            </w:r>
                            <w:r>
                              <w:rPr>
                                <w:rFonts w:ascii="Segoe UI" w:hAnsi="Segoe UI" w:cs="Segoe UI"/>
                                <w:color w:val="000000"/>
                                <w:sz w:val="20"/>
                                <w:szCs w:val="20"/>
                              </w:rPr>
                              <w:t>ans (données STOC 2019), principalement à cause de la destruction de son habitat sur nos bâtiments.</w:t>
                            </w:r>
                          </w:p>
                          <w:p w14:paraId="295072F5" w14:textId="77777777" w:rsidR="00011098" w:rsidRDefault="00011098" w:rsidP="0001109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E7910" id="_x0000_s1030" type="#_x0000_t202" style="position:absolute;margin-left:-43.15pt;margin-top:329.25pt;width:250.75pt;height:100.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SQEgIAAAAEAAAOAAAAZHJzL2Uyb0RvYy54bWysU02P2yAUvFfqf0DcG8feJJu14qy2u92q&#10;0vZD2vbSGwEcowKPAomd/vo+cJJG21tVHxD4wTAzb1jdDkaTvfRBgW1oOZlSIi0Hoey2od++Pr5Z&#10;UhIis4JpsLKhBxno7fr1q1XvallBB1pITxDEhrp3De1idHVRBN5Jw8IEnLRYbMEbFnHpt4XwrEd0&#10;o4tqOl0UPXjhPHAZAv59GIt0nfHbVvL4uW2DjEQ3FLnFPPo8btJYrFes3nrmOsWPNNg/sDBMWbz0&#10;DPXAIiM7r/6CMop7CNDGCQdTQNsqLrMGVFNOX6h57piTWQuaE9zZpvD/YPmn/RdPlGjoAu2xzGCP&#10;vmOniJAkyiFKUiWPehdq3PrscHMc3sKAvc56g3sC/iMQC/cds1t55z30nWQCOZbpZHFxdMQJCWTT&#10;fwSBd7FdhAw0tN4kA9ESguhI5nDuD/IgHH9elcvZvJpTwrFWVteLq3nuYMHq03HnQ3wvwZA0aajH&#10;AGR4tn8KMdFh9WlLus3Co9I6h0Bb0jf0JuG/qBgVMaNamYYup+kbU5NUvrMiH45M6XGOF2h7lJ2U&#10;jprjsBmyy7OTmxsQB/TBwxhJfEI46cD/oqTHODY0/NwxLynRHyx6eVPOZim/eTGbX1e48JeVzWWF&#10;WY5QDY2UjNP7mDM/CrtDz1uV3UjNGZkcKWPMsknHJ5FyfLnOu/483PVvAAAA//8DAFBLAwQUAAYA&#10;CAAAACEANP+tYOAAAAALAQAADwAAAGRycy9kb3ducmV2LnhtbEyPy07DMBBF90j8gzVI7Fq7pY7S&#10;kEmFQGxBlIfEzo2nSUQ8jmK3CX+PWcFydI/uPVPuZteLM42h84ywWioQxLW3HTcIb6+PixxEiIat&#10;6T0TwjcF2FWXF6UprJ/4hc772IhUwqEwCG2MQyFlqFtyJiz9QJyyox+diekcG2lHM6Vy18u1Upl0&#10;puO00JqB7luqv/Ynh/D+dPz82Kjn5sHpYfKzkuy2EvH6ar67BRFpjn8w/OondaiS08Gf2AbRIyzy&#10;7CahCJnONYhEbFZ6DeKAkOutBlmV8v8P1Q8AAAD//wMAUEsBAi0AFAAGAAgAAAAhALaDOJL+AAAA&#10;4QEAABMAAAAAAAAAAAAAAAAAAAAAAFtDb250ZW50X1R5cGVzXS54bWxQSwECLQAUAAYACAAAACEA&#10;OP0h/9YAAACUAQAACwAAAAAAAAAAAAAAAAAvAQAAX3JlbHMvLnJlbHNQSwECLQAUAAYACAAAACEA&#10;nOCEkBICAAAABAAADgAAAAAAAAAAAAAAAAAuAgAAZHJzL2Uyb0RvYy54bWxQSwECLQAUAAYACAAA&#10;ACEANP+tYOAAAAALAQAADwAAAAAAAAAAAAAAAABsBAAAZHJzL2Rvd25yZXYueG1sUEsFBgAAAAAE&#10;AAQA8wAAAHkFAAAAAA==&#10;" filled="f" stroked="f">
                <v:textbox>
                  <w:txbxContent>
                    <w:p w14:paraId="1F1EAF94" w14:textId="1847786C" w:rsidR="00CC3701" w:rsidRPr="00CC3701" w:rsidRDefault="00CC3701" w:rsidP="00011098">
                      <w:pPr>
                        <w:keepNext/>
                        <w:keepLines/>
                        <w:suppressAutoHyphens/>
                        <w:autoSpaceDE w:val="0"/>
                        <w:autoSpaceDN w:val="0"/>
                        <w:adjustRightInd w:val="0"/>
                        <w:spacing w:after="0" w:line="240" w:lineRule="auto"/>
                        <w:contextualSpacing/>
                        <w:jc w:val="both"/>
                        <w:outlineLvl w:val="0"/>
                        <w:rPr>
                          <w:rFonts w:ascii="Segoe UI" w:hAnsi="Segoe UI" w:cs="Segoe UI"/>
                          <w:sz w:val="21"/>
                          <w:szCs w:val="21"/>
                        </w:rPr>
                      </w:pPr>
                      <w:r>
                        <w:rPr>
                          <w:rFonts w:ascii="Segoe UI" w:hAnsi="Segoe UI" w:cs="Segoe UI"/>
                          <w:color w:val="000000"/>
                          <w:sz w:val="20"/>
                          <w:szCs w:val="20"/>
                        </w:rPr>
                        <w:t xml:space="preserve">Les martinets nichent partout en France, souvent en colonie dans les cavités laissées sous les toits ou dans les murs ainsi que dans les coffrages de stores.  </w:t>
                      </w:r>
                    </w:p>
                    <w:p w14:paraId="13F8688D" w14:textId="52082FCD" w:rsidR="00011098" w:rsidRDefault="00011098" w:rsidP="00011098">
                      <w:pPr>
                        <w:keepNext/>
                        <w:keepLines/>
                        <w:suppressAutoHyphens/>
                        <w:autoSpaceDE w:val="0"/>
                        <w:autoSpaceDN w:val="0"/>
                        <w:adjustRightInd w:val="0"/>
                        <w:spacing w:after="0" w:line="240" w:lineRule="auto"/>
                        <w:contextualSpacing/>
                        <w:jc w:val="both"/>
                        <w:outlineLvl w:val="0"/>
                        <w:rPr>
                          <w:rFonts w:ascii="Segoe UI" w:hAnsi="Segoe UI" w:cs="Segoe UI"/>
                          <w:color w:val="000000"/>
                          <w:sz w:val="20"/>
                          <w:szCs w:val="20"/>
                        </w:rPr>
                      </w:pPr>
                      <w:r>
                        <w:rPr>
                          <w:rFonts w:ascii="Segoe UI" w:hAnsi="Segoe UI" w:cs="Segoe UI"/>
                          <w:color w:val="000000"/>
                          <w:sz w:val="20"/>
                          <w:szCs w:val="20"/>
                        </w:rPr>
                        <w:t xml:space="preserve">La population de martinets noirs a chuté environ </w:t>
                      </w:r>
                      <w:r>
                        <w:rPr>
                          <w:rFonts w:ascii="Segoe UI" w:hAnsi="Segoe UI" w:cs="Segoe UI"/>
                          <w:color w:val="000000"/>
                          <w:sz w:val="20"/>
                          <w:szCs w:val="20"/>
                        </w:rPr>
                        <w:br/>
                        <w:t>de moitié en 30</w:t>
                      </w:r>
                      <w:r w:rsidRPr="00662F8F">
                        <w:rPr>
                          <w:rFonts w:ascii="Segoe UI" w:hAnsi="Segoe UI" w:cs="Segoe UI"/>
                          <w:color w:val="000000"/>
                          <w:sz w:val="16"/>
                          <w:szCs w:val="16"/>
                        </w:rPr>
                        <w:t xml:space="preserve"> </w:t>
                      </w:r>
                      <w:r>
                        <w:rPr>
                          <w:rFonts w:ascii="Segoe UI" w:hAnsi="Segoe UI" w:cs="Segoe UI"/>
                          <w:color w:val="000000"/>
                          <w:sz w:val="20"/>
                          <w:szCs w:val="20"/>
                        </w:rPr>
                        <w:t>ans (données STOC 2019), principalement à cause de la destruction de son habitat sur nos bâtiments.</w:t>
                      </w:r>
                    </w:p>
                    <w:p w14:paraId="295072F5" w14:textId="77777777" w:rsidR="00011098" w:rsidRDefault="00011098" w:rsidP="00011098">
                      <w:pPr>
                        <w:jc w:val="both"/>
                      </w:pPr>
                    </w:p>
                  </w:txbxContent>
                </v:textbox>
                <w10:wrap type="square"/>
              </v:shape>
            </w:pict>
          </mc:Fallback>
        </mc:AlternateContent>
      </w:r>
      <w:r w:rsidR="00AA0950">
        <w:rPr>
          <w:noProof/>
          <w:lang w:eastAsia="fr-FR"/>
        </w:rPr>
        <mc:AlternateContent>
          <mc:Choice Requires="wps">
            <w:drawing>
              <wp:anchor distT="45720" distB="45720" distL="114300" distR="114300" simplePos="0" relativeHeight="251795456" behindDoc="0" locked="0" layoutInCell="1" allowOverlap="1" wp14:anchorId="6CB2AC66" wp14:editId="62E2BF89">
                <wp:simplePos x="0" y="0"/>
                <wp:positionH relativeFrom="page">
                  <wp:posOffset>308610</wp:posOffset>
                </wp:positionH>
                <wp:positionV relativeFrom="paragraph">
                  <wp:posOffset>8810102</wp:posOffset>
                </wp:positionV>
                <wp:extent cx="2611755" cy="1404620"/>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04620"/>
                        </a:xfrm>
                        <a:prstGeom prst="rect">
                          <a:avLst/>
                        </a:prstGeom>
                        <a:noFill/>
                        <a:ln w="9525">
                          <a:noFill/>
                          <a:miter lim="800000"/>
                          <a:headEnd/>
                          <a:tailEnd/>
                        </a:ln>
                      </wps:spPr>
                      <wps:txbx>
                        <w:txbxContent>
                          <w:p w14:paraId="2DF270AB" w14:textId="77777777" w:rsidR="00011098" w:rsidRDefault="00011098" w:rsidP="00011098">
                            <w:pPr>
                              <w:pStyle w:val="lgendeimagepolice1lgendes"/>
                            </w:pPr>
                            <w:r>
                              <w:t>Martinet noir au sol © Kent HAGAN</w:t>
                            </w:r>
                          </w:p>
                          <w:p w14:paraId="48D92145" w14:textId="77777777" w:rsidR="00011098" w:rsidRDefault="00011098" w:rsidP="000110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2AC66" id="_x0000_s1031" type="#_x0000_t202" style="position:absolute;margin-left:24.3pt;margin-top:693.7pt;width:205.65pt;height:110.6pt;z-index:251795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DRFgIAAAEEAAAOAAAAZHJzL2Uyb0RvYy54bWysU02P2yAQvVfqf0DcG38ozm6sOKvtblNV&#10;2n5I2156IxjHqMBQILHTX78DTtKovVX1AYGHeTPvzWN1N2pFDsJ5CaahxSynRBgOrTS7hn77unlz&#10;S4kPzLRMgRENPQpP79avX60GW4sSelCtcARBjK8H29A+BFtnmee90MzPwAqDwQ6cZgGPbpe1jg2I&#10;rlVW5vkiG8C11gEX3uPfxylI1wm/6wQPn7vOi0BUQ7G3kFaX1m1cs/WK1TvHbC/5qQ32D11oJg0W&#10;vUA9ssDI3sm/oLTkDjx0YcZBZ9B1kovEAdkU+R9snntmReKC4nh7kcn/P1j+6fDFEdni7JYlJYZp&#10;HNJ3HBVpBQliDIKUUaTB+hrvPlu8Hca3MGJCIuztE/Afnhh46JnZiXvnYOgFa7HJImZmV6kTjo8g&#10;2+EjtFiL7QMkoLFzOiqImhBEx2EdLwPCPgjHn+WiKG6qihKOsWKezxdlGmHG6nO6dT68F6BJ3DTU&#10;oQMSPDs8+RDbYfX5SqxmYCOVSi5QhgwNXVZllRKuIloGNKmSuqG3efwm20SW70ybkgOTatpjAWVO&#10;tCPTiXMYt2OSuTqruYX2iDo4mDyJbwg3PbhflAzox4b6n3vmBCXqg0Etl8V8Hg2cDvPqBokTdx3Z&#10;XkeY4QjV0EDJtH0IyfSRsrf3qPlGJjXicKZOTi2jz5JIpzcRjXx9Trd+v9z1CwAAAP//AwBQSwME&#10;FAAGAAgAAAAhAPXkHS3gAAAADAEAAA8AAABkcnMvZG93bnJldi54bWxMj8FOwzAQRO9I/IO1SNyo&#10;TQlpmsapKtSWY6FEPbuxSSLidWS7afh7lhMcd+ZpdqZYT7Zno/GhcyjhcSaAGayd7rCRUH3sHjJg&#10;ISrUqndoJHybAOvy9qZQuXZXfDfjMTaMQjDkSkIb45BzHurWWBVmbjBI3qfzVkU6fcO1V1cKtz2f&#10;C5FyqzqkD60azEtr6q/jxUoY4rBfvPrD22a7G0V12lfzrtlKeX83bVbAopniHwy/9ak6lNTp7C6o&#10;A+slJFlKJOlP2SIBRkTyvFwCO5OUCjJ5WfD/I8ofAAAA//8DAFBLAQItABQABgAIAAAAIQC2gziS&#10;/gAAAOEBAAATAAAAAAAAAAAAAAAAAAAAAABbQ29udGVudF9UeXBlc10ueG1sUEsBAi0AFAAGAAgA&#10;AAAhADj9If/WAAAAlAEAAAsAAAAAAAAAAAAAAAAALwEAAF9yZWxzLy5yZWxzUEsBAi0AFAAGAAgA&#10;AAAhAK8mYNEWAgAAAQQAAA4AAAAAAAAAAAAAAAAALgIAAGRycy9lMm9Eb2MueG1sUEsBAi0AFAAG&#10;AAgAAAAhAPXkHS3gAAAADAEAAA8AAAAAAAAAAAAAAAAAcAQAAGRycy9kb3ducmV2LnhtbFBLBQYA&#10;AAAABAAEAPMAAAB9BQAAAAA=&#10;" filled="f" stroked="f">
                <v:textbox style="mso-fit-shape-to-text:t">
                  <w:txbxContent>
                    <w:p w14:paraId="2DF270AB" w14:textId="77777777" w:rsidR="00011098" w:rsidRDefault="00011098" w:rsidP="00011098">
                      <w:pPr>
                        <w:pStyle w:val="lgendeimagepolice1lgendes"/>
                      </w:pPr>
                      <w:r>
                        <w:t>Martinet noir au sol © Kent HAGAN</w:t>
                      </w:r>
                    </w:p>
                    <w:p w14:paraId="48D92145" w14:textId="77777777" w:rsidR="00011098" w:rsidRDefault="00011098" w:rsidP="00011098"/>
                  </w:txbxContent>
                </v:textbox>
                <w10:wrap anchorx="page"/>
              </v:shape>
            </w:pict>
          </mc:Fallback>
        </mc:AlternateContent>
      </w:r>
      <w:r w:rsidR="00AA0950">
        <w:rPr>
          <w:noProof/>
          <w:lang w:eastAsia="fr-FR"/>
        </w:rPr>
        <w:drawing>
          <wp:anchor distT="0" distB="0" distL="114300" distR="114300" simplePos="0" relativeHeight="251786240" behindDoc="0" locked="0" layoutInCell="1" allowOverlap="1" wp14:anchorId="3C2BC4A5" wp14:editId="04F18B27">
            <wp:simplePos x="0" y="0"/>
            <wp:positionH relativeFrom="page">
              <wp:posOffset>-53975</wp:posOffset>
            </wp:positionH>
            <wp:positionV relativeFrom="paragraph">
              <wp:posOffset>6143771</wp:posOffset>
            </wp:positionV>
            <wp:extent cx="4036695" cy="2689225"/>
            <wp:effectExtent l="0" t="0" r="1905"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us_apus_par_Kent_Hagan.jpg"/>
                    <pic:cNvPicPr/>
                  </pic:nvPicPr>
                  <pic:blipFill>
                    <a:blip r:embed="rId11">
                      <a:extLst>
                        <a:ext uri="{28A0092B-C50C-407E-A947-70E740481C1C}">
                          <a14:useLocalDpi xmlns:a14="http://schemas.microsoft.com/office/drawing/2010/main" val="0"/>
                        </a:ext>
                      </a:extLst>
                    </a:blip>
                    <a:stretch>
                      <a:fillRect/>
                    </a:stretch>
                  </pic:blipFill>
                  <pic:spPr>
                    <a:xfrm>
                      <a:off x="0" y="0"/>
                      <a:ext cx="4036695" cy="268922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A0950">
        <w:rPr>
          <w:noProof/>
          <w:lang w:eastAsia="fr-FR"/>
        </w:rPr>
        <mc:AlternateContent>
          <mc:Choice Requires="wps">
            <w:drawing>
              <wp:anchor distT="45720" distB="45720" distL="114300" distR="114300" simplePos="0" relativeHeight="251768832" behindDoc="0" locked="0" layoutInCell="1" allowOverlap="1" wp14:anchorId="574F22D5" wp14:editId="36E7D471">
                <wp:simplePos x="0" y="0"/>
                <wp:positionH relativeFrom="page">
                  <wp:posOffset>341630</wp:posOffset>
                </wp:positionH>
                <wp:positionV relativeFrom="paragraph">
                  <wp:posOffset>5629387</wp:posOffset>
                </wp:positionV>
                <wp:extent cx="5345430" cy="341630"/>
                <wp:effectExtent l="0" t="0" r="0" b="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430" cy="341630"/>
                        </a:xfrm>
                        <a:prstGeom prst="rect">
                          <a:avLst/>
                        </a:prstGeom>
                        <a:noFill/>
                        <a:ln/>
                        <a:effectLst/>
                      </wps:spPr>
                      <wps:style>
                        <a:lnRef idx="0">
                          <a:schemeClr val="accent1"/>
                        </a:lnRef>
                        <a:fillRef idx="3">
                          <a:schemeClr val="accent1"/>
                        </a:fillRef>
                        <a:effectRef idx="3">
                          <a:schemeClr val="accent1"/>
                        </a:effectRef>
                        <a:fontRef idx="minor">
                          <a:schemeClr val="lt1"/>
                        </a:fontRef>
                      </wps:style>
                      <wps:txbx>
                        <w:txbxContent>
                          <w:p w14:paraId="1EA5231D" w14:textId="2AA53E18" w:rsidR="00011098" w:rsidRDefault="00133D61" w:rsidP="00011098">
                            <w:r w:rsidRPr="00133D61">
                              <w:rPr>
                                <w:rFonts w:ascii="LPO" w:hAnsi="LPO"/>
                                <w:b/>
                                <w:sz w:val="28"/>
                                <w:szCs w:val="28"/>
                              </w:rPr>
                              <w:t>Les martinets et leurs habitats sont protégés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F22D5" id="_x0000_s1032" type="#_x0000_t202" style="position:absolute;margin-left:26.9pt;margin-top:443.25pt;width:420.9pt;height:26.9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hFQgIAAMcEAAAOAAAAZHJzL2Uyb0RvYy54bWysVEuP0zAQviPxHyzfafpcIGq6WrpahLQ8&#10;xMKFm+uMmwjHE2y3SffXM7bTUPE4gLg4fnzzzTevrK/7RrMjWFejKfhsMuUMjMSyNvuCf/509+wF&#10;Z84LUwqNBgp+AsevN0+frLs2hzlWqEuwjEiMy7u24JX3bZ5lTlbQCDfBFgw9KrSN8HS0+6y0oiP2&#10;Rmfz6fQq69CWrUUJztHtbXrkm8ivFEj/XikHnumCkzYfVxvXXVizzVrkeyvaqpaDDPEPKhpRG3I6&#10;Ut0KL9jB1r9QNbW06FD5icQmQ6VqCTEGimY2/Smah0q0EGOh5Lh2TJP7f7Ty3fGDZXVZ8BVVyoiG&#10;avSFKsVKYB56D2wectS1LifoQ0tg37/Cnmod43XtPcqvjhncVsLs4cZa7CoQJWmcBcvswjTxuECy&#10;695iSb7EwWMk6pVtQgIpJYzYqVansT6kg0m6XC2Wq+WCniS9LZazK9oHFyI/W7fW+deADQubgluq&#10;f2QXx3vnE/QMCc4M3tVa073ItYkfiD0zgIP0oHbQ7U8aEvQjKMpZlBkuYrfCVlt2FNRnQkowPkUf&#10;iAkdUIpcjYaLlL3Q5n8yHPDBNKn6G+PRInpG40fjpjZof+ddj5JVwg/FcynukAzf7/rYLFfnpthh&#10;eaJyWkyTRX8C2lRoHznraKoK7r4dhAXO9BtDLfFytlyGMYyH5er5nA728mV3+SKMJKqCe87Sduvj&#10;6IaYDN5Q66g6VjVoS0oGzTQtsS+GyQ7jeHmOqB//n813AAAA//8DAFBLAwQUAAYACAAAACEAuMiY&#10;N98AAAAKAQAADwAAAGRycy9kb3ducmV2LnhtbEyPzU7DMBCE70i8g7WVuFG7tImSkE2FQFypKD8S&#10;NzfeJhHxOordJrw97gmOoxnNfFNuZ9uLM42+c4ywWioQxLUzHTcI72/PtxkIHzQb3TsmhB/ysK2u&#10;r0pdGDfxK533oRGxhH2hEdoQhkJKX7dktV+6gTh6RzdaHaIcG2lGPcVy28s7pVJpdcdxodUDPbZU&#10;f+9PFuHj5fj1uVG75skmw+RmJdnmEvFmMT/cgwg0h78wXPAjOlSR6eBObLzoEZJ1JA8IWZYmIGIg&#10;y5MUxAEh36g1yKqU/y9UvwAAAP//AwBQSwECLQAUAAYACAAAACEAtoM4kv4AAADhAQAAEwAAAAAA&#10;AAAAAAAAAAAAAAAAW0NvbnRlbnRfVHlwZXNdLnhtbFBLAQItABQABgAIAAAAIQA4/SH/1gAAAJQB&#10;AAALAAAAAAAAAAAAAAAAAC8BAABfcmVscy8ucmVsc1BLAQItABQABgAIAAAAIQDVeehFQgIAAMcE&#10;AAAOAAAAAAAAAAAAAAAAAC4CAABkcnMvZTJvRG9jLnhtbFBLAQItABQABgAIAAAAIQC4yJg33wAA&#10;AAoBAAAPAAAAAAAAAAAAAAAAAJwEAABkcnMvZG93bnJldi54bWxQSwUGAAAAAAQABADzAAAAqAUA&#10;AAAA&#10;" filled="f" stroked="f">
                <v:textbox>
                  <w:txbxContent>
                    <w:p w14:paraId="1EA5231D" w14:textId="2AA53E18" w:rsidR="00011098" w:rsidRDefault="00133D61" w:rsidP="00011098">
                      <w:r w:rsidRPr="00133D61">
                        <w:rPr>
                          <w:rFonts w:ascii="LPO" w:hAnsi="LPO"/>
                          <w:b/>
                          <w:sz w:val="28"/>
                          <w:szCs w:val="28"/>
                        </w:rPr>
                        <w:t>Les martinets et leurs habitats sont protégés</w:t>
                      </w:r>
                    </w:p>
                  </w:txbxContent>
                </v:textbox>
                <w10:wrap type="square" anchorx="page"/>
              </v:shape>
            </w:pict>
          </mc:Fallback>
        </mc:AlternateContent>
      </w:r>
      <w:r w:rsidR="00AA0950">
        <w:rPr>
          <w:noProof/>
          <w:lang w:eastAsia="fr-FR"/>
        </w:rPr>
        <mc:AlternateContent>
          <mc:Choice Requires="wps">
            <w:drawing>
              <wp:anchor distT="0" distB="0" distL="114300" distR="114300" simplePos="0" relativeHeight="251762688" behindDoc="0" locked="0" layoutInCell="1" allowOverlap="1" wp14:anchorId="7A700F5F" wp14:editId="54FF93B0">
                <wp:simplePos x="0" y="0"/>
                <wp:positionH relativeFrom="column">
                  <wp:posOffset>-1041107</wp:posOffset>
                </wp:positionH>
                <wp:positionV relativeFrom="paragraph">
                  <wp:posOffset>5589186</wp:posOffset>
                </wp:positionV>
                <wp:extent cx="7736840" cy="3611099"/>
                <wp:effectExtent l="0" t="0" r="0" b="8890"/>
                <wp:wrapNone/>
                <wp:docPr id="59" name="Rectangle 59"/>
                <wp:cNvGraphicFramePr/>
                <a:graphic xmlns:a="http://schemas.openxmlformats.org/drawingml/2006/main">
                  <a:graphicData uri="http://schemas.microsoft.com/office/word/2010/wordprocessingShape">
                    <wps:wsp>
                      <wps:cNvSpPr/>
                      <wps:spPr>
                        <a:xfrm>
                          <a:off x="0" y="0"/>
                          <a:ext cx="7736840" cy="3611099"/>
                        </a:xfrm>
                        <a:prstGeom prst="rect">
                          <a:avLst/>
                        </a:prstGeom>
                        <a:solidFill>
                          <a:srgbClr val="EB60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3E453" id="Rectangle 59" o:spid="_x0000_s1026" style="position:absolute;margin-left:-82pt;margin-top:440.1pt;width:609.2pt;height:28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NCmwIAAIgFAAAOAAAAZHJzL2Uyb0RvYy54bWysVE1P3DAQvVfqf7B8L0kWWGBFFm2hVJUQ&#10;IKDi7HXsTSTH4469X/31HTsfUIp6qLoHr+2ZeTPz8jznF7vWsI1C34AteXGQc6ashKqxq5J/f7r+&#10;dMqZD8JWwoBVJd8rzy/mHz+cb91MTaAGUylkBGL9bOtKXofgZlnmZa1a4Q/AKUtGDdiKQEdcZRWK&#10;LaG3Jpvk+TTbAlYOQSrv6faqM/J5wtdayXCntVeBmZJTbSGtmNZlXLP5uZitULi6kX0Z4h+qaEVj&#10;KekIdSWCYGts/oBqG4ngQYcDCW0GWjdSpR6omyJ/081jLZxKvRA53o00+f8HK28398iaquTHZ5xZ&#10;0dI3eiDWhF0ZxeiOCNo6PyO/R3eP/cnTNna709jGf+qD7RKp+5FUtQtM0uXJyeH09Ii4l2Q7nBZF&#10;fpZQs5dwhz58VdCyuCk5Uv5Eptjc+EApyXVwidk8mKa6boxJB1wtLw2yjaAv/OXzNC8WsWYK+c3N&#10;2OhsIYZ15niTxda6ZtIu7I2KfsY+KE2sUPmTVEnSoxrzCCmVDUVnqkWluvTHOf2G7FHBMSLVkgAj&#10;sqb8I3YPMHh2IAN2V2XvH0NVkvMYnP+tsC54jEiZwYYxuG0s4HsAhrrqM3f+A0kdNZGlJVR70gxC&#10;95i8k9cNfbcb4cO9QHo99K1pIoQ7WrSBbcmh33FWA/587z76k6jJytmWXmPJ/Y+1QMWZ+WZJ7mfF&#10;UZRQSIej45MJHfC1ZfnaYtftJZAcCpo9TqZt9A9m2GqE9pkGxyJmJZOwknKXXAYcDpehmxI0eqRa&#10;LJIbPVknwo19dDKCR1ajLp92zwJdL95Aur+F4eWK2RsNd74x0sJiHUA3SeAvvPZ803NPwulHU5wn&#10;r8/J62WAzn8BAAD//wMAUEsDBBQABgAIAAAAIQBccDT84gAAAA4BAAAPAAAAZHJzL2Rvd25yZXYu&#10;eG1sTI/BbsIwEETvlfoP1lbqBYENcqMQ4iBUqQfUU6GX3oy9JBHxOopNCH9fc2pvs5rR7JtyO7mO&#10;jTiE1pOC5UIAQzLetlQr+D5+zHNgIWqyuvOECu4YYFs9P5W6sP5GXzgeYs1SCYVCK2hi7AvOg2nQ&#10;6bDwPVLyzn5wOqZzqLkd9C2Vu46vhMi40y2lD43u8b1BczlcnQLjwhrPn3vM7mFmmv3PuHOzUanX&#10;l2m3ARZxin9heOAndKgS08lfyQbWKZgvM5nGRAV5LlbAHhHxJiWwU1JS5mvgVcn/z6h+AQAA//8D&#10;AFBLAQItABQABgAIAAAAIQC2gziS/gAAAOEBAAATAAAAAAAAAAAAAAAAAAAAAABbQ29udGVudF9U&#10;eXBlc10ueG1sUEsBAi0AFAAGAAgAAAAhADj9If/WAAAAlAEAAAsAAAAAAAAAAAAAAAAALwEAAF9y&#10;ZWxzLy5yZWxzUEsBAi0AFAAGAAgAAAAhAJ4PQ0KbAgAAiAUAAA4AAAAAAAAAAAAAAAAALgIAAGRy&#10;cy9lMm9Eb2MueG1sUEsBAi0AFAAGAAgAAAAhAFxwNPziAAAADgEAAA8AAAAAAAAAAAAAAAAA9QQA&#10;AGRycy9kb3ducmV2LnhtbFBLBQYAAAAABAAEAPMAAAAEBgAAAAA=&#10;" fillcolor="#eb601a" stroked="f" strokeweight="1pt"/>
            </w:pict>
          </mc:Fallback>
        </mc:AlternateContent>
      </w:r>
      <w:r w:rsidR="00AA0950">
        <w:rPr>
          <w:noProof/>
          <w:lang w:eastAsia="fr-FR"/>
        </w:rPr>
        <mc:AlternateContent>
          <mc:Choice Requires="wps">
            <w:drawing>
              <wp:anchor distT="45720" distB="45720" distL="114300" distR="114300" simplePos="0" relativeHeight="251794432" behindDoc="0" locked="0" layoutInCell="1" allowOverlap="1" wp14:anchorId="3CF6C109" wp14:editId="4BCA1C37">
                <wp:simplePos x="0" y="0"/>
                <wp:positionH relativeFrom="page">
                  <wp:posOffset>4662435</wp:posOffset>
                </wp:positionH>
                <wp:positionV relativeFrom="paragraph">
                  <wp:posOffset>5368123</wp:posOffset>
                </wp:positionV>
                <wp:extent cx="2611755" cy="560670"/>
                <wp:effectExtent l="0" t="0" r="0" b="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560670"/>
                        </a:xfrm>
                        <a:prstGeom prst="rect">
                          <a:avLst/>
                        </a:prstGeom>
                        <a:noFill/>
                        <a:ln w="9525">
                          <a:noFill/>
                          <a:miter lim="800000"/>
                          <a:headEnd/>
                          <a:tailEnd/>
                        </a:ln>
                      </wps:spPr>
                      <wps:txbx>
                        <w:txbxContent>
                          <w:p w14:paraId="00F321B6" w14:textId="77777777" w:rsidR="00011098" w:rsidRDefault="00011098" w:rsidP="00011098">
                            <w:pPr>
                              <w:pStyle w:val="lgendeimagepolice1lgendes"/>
                            </w:pPr>
                            <w:r>
                              <w:t>Anfractuosité sur un bâtiment de la ville d’Embrun, © Jean-Paul COULOMB</w:t>
                            </w:r>
                          </w:p>
                          <w:p w14:paraId="0A60E5E3" w14:textId="77777777" w:rsidR="00011098" w:rsidRDefault="00011098" w:rsidP="00011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C109" id="_x0000_s1033" type="#_x0000_t202" style="position:absolute;margin-left:367.1pt;margin-top:422.7pt;width:205.65pt;height:44.15pt;z-index:251794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lFAIAAAAEAAAOAAAAZHJzL2Uyb0RvYy54bWysU02P0zAQvSPxHyzfaT5o2m3UdLXssghp&#10;+ZAWLtxcx2ksbI+x3Sbl1zN22lLBDZGD5cl4nue9eV7fjlqRg3BegmloMcspEYZDK82uoV+/PL66&#10;ocQHZlqmwIiGHoWnt5uXL9aDrUUJPahWOIIgxteDbWgfgq2zzPNeaOZnYIXBZAdOs4Ch22WtYwOi&#10;a5WVeb7IBnCtdcCF9/j3YUrSTcLvOsHDp67zIhDVUOwtpNWldRvXbLNm9c4x20t+aoP9QxeaSYOX&#10;XqAeWGBk7+RfUFpyBx66MOOgM+g6yUXigGyK/A82zz2zInFBcby9yOT/Hyz/ePjsiGxxdqvXlBim&#10;cUjfcFSkFSSIMQhSRpEG62s8+2zxdBjfwIgFibC3T8C/e2LgvmdmJ+6cg6EXrMUmi1iZXZVOOD6C&#10;bIcP0OJdbB8gAY2d01FB1IQgOg7reBkQ9kE4/iwXRbGsKko45qpFvlimCWasPldb58M7AZrETUMd&#10;GiChs8OTD7EbVp+PxMsMPEqlkgmUIUNDV1VZpYKrjJYBPaqkbuhNHr/JNZHkW9Om4sCkmvZ4gTIn&#10;1pHoRDmM2zGpvDyLuYX2iDI4mCyJTwg3PbiflAxox4b6H3vmBCXqvUEpV8V8Hv2bgnm1LDFw15nt&#10;dYYZjlANDZRM2/uQPD9RvkPJO5nUiLOZOjm1jDZLIp2eRPTxdZxO/X64m18AAAD//wMAUEsDBBQA&#10;BgAIAAAAIQD2Byyl4QAAAAwBAAAPAAAAZHJzL2Rvd25yZXYueG1sTI/LTsMwEEX3SPyDNUjsqN3G&#10;oW3IpKqK2IIoD4mdm0yTiHgcxW4T/h53BcvRPbr3TL6ZbCfONPjWMcJ8pkAQl65quUZ4f3u6W4Hw&#10;wXBlOseE8EMeNsX1VW6yyo38Sud9qEUsYZ8ZhCaEPpPSlw1Z42euJ47Z0Q3WhHgOtawGM8Zy28mF&#10;UvfSmpbjQmN62jVUfu9PFuHj+fj1qdVL/WjTfnSTkmzXEvH2Zto+gAg0hT8YLvpRHYrodHAnrrzo&#10;EJaJXkQUYaVTDeJCzHWagjggrJNkCbLI5f8nil8AAAD//wMAUEsBAi0AFAAGAAgAAAAhALaDOJL+&#10;AAAA4QEAABMAAAAAAAAAAAAAAAAAAAAAAFtDb250ZW50X1R5cGVzXS54bWxQSwECLQAUAAYACAAA&#10;ACEAOP0h/9YAAACUAQAACwAAAAAAAAAAAAAAAAAvAQAAX3JlbHMvLnJlbHNQSwECLQAUAAYACAAA&#10;ACEAjAlY5RQCAAAABAAADgAAAAAAAAAAAAAAAAAuAgAAZHJzL2Uyb0RvYy54bWxQSwECLQAUAAYA&#10;CAAAACEA9gcspeEAAAAMAQAADwAAAAAAAAAAAAAAAABuBAAAZHJzL2Rvd25yZXYueG1sUEsFBgAA&#10;AAAEAAQA8wAAAHwFAAAAAA==&#10;" filled="f" stroked="f">
                <v:textbox>
                  <w:txbxContent>
                    <w:p w14:paraId="00F321B6" w14:textId="77777777" w:rsidR="00011098" w:rsidRDefault="00011098" w:rsidP="00011098">
                      <w:pPr>
                        <w:pStyle w:val="lgendeimagepolice1lgendes"/>
                      </w:pPr>
                      <w:r>
                        <w:t>Anfractuosité sur un bâtiment de la ville d’Embrun, © Jean-Paul COULOMB</w:t>
                      </w:r>
                    </w:p>
                    <w:p w14:paraId="0A60E5E3" w14:textId="77777777" w:rsidR="00011098" w:rsidRDefault="00011098" w:rsidP="00011098"/>
                  </w:txbxContent>
                </v:textbox>
                <w10:wrap anchorx="page"/>
              </v:shape>
            </w:pict>
          </mc:Fallback>
        </mc:AlternateContent>
      </w:r>
      <w:r w:rsidR="00AA0950">
        <w:rPr>
          <w:noProof/>
          <w:lang w:eastAsia="fr-FR"/>
        </w:rPr>
        <w:drawing>
          <wp:anchor distT="0" distB="0" distL="114300" distR="114300" simplePos="0" relativeHeight="251788288" behindDoc="1" locked="0" layoutInCell="1" allowOverlap="1" wp14:anchorId="7F9BBF0E" wp14:editId="4F8E9458">
            <wp:simplePos x="0" y="0"/>
            <wp:positionH relativeFrom="column">
              <wp:posOffset>2997835</wp:posOffset>
            </wp:positionH>
            <wp:positionV relativeFrom="paragraph">
              <wp:posOffset>2402840</wp:posOffset>
            </wp:positionV>
            <wp:extent cx="3723005" cy="2792095"/>
            <wp:effectExtent l="361950" t="361950" r="467995" b="351155"/>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3005" cy="27920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AA0950">
        <w:rPr>
          <w:noProof/>
          <w:lang w:eastAsia="fr-FR"/>
        </w:rPr>
        <w:drawing>
          <wp:anchor distT="0" distB="0" distL="114300" distR="114300" simplePos="0" relativeHeight="251770880" behindDoc="0" locked="0" layoutInCell="1" allowOverlap="1" wp14:anchorId="1076C07E" wp14:editId="0C79FC79">
            <wp:simplePos x="0" y="0"/>
            <wp:positionH relativeFrom="column">
              <wp:posOffset>2675255</wp:posOffset>
            </wp:positionH>
            <wp:positionV relativeFrom="paragraph">
              <wp:posOffset>331917</wp:posOffset>
            </wp:positionV>
            <wp:extent cx="3812540" cy="3629660"/>
            <wp:effectExtent l="0" t="0" r="0" b="889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le_thierry tancrez.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2540" cy="3629660"/>
                    </a:xfrm>
                    <a:prstGeom prst="rect">
                      <a:avLst/>
                    </a:prstGeom>
                  </pic:spPr>
                </pic:pic>
              </a:graphicData>
            </a:graphic>
            <wp14:sizeRelH relativeFrom="page">
              <wp14:pctWidth>0</wp14:pctWidth>
            </wp14:sizeRelH>
            <wp14:sizeRelV relativeFrom="page">
              <wp14:pctHeight>0</wp14:pctHeight>
            </wp14:sizeRelV>
          </wp:anchor>
        </w:drawing>
      </w:r>
      <w:r w:rsidR="00AA0950">
        <w:rPr>
          <w:noProof/>
          <w:lang w:eastAsia="fr-FR"/>
        </w:rPr>
        <mc:AlternateContent>
          <mc:Choice Requires="wps">
            <w:drawing>
              <wp:anchor distT="45720" distB="45720" distL="114300" distR="114300" simplePos="0" relativeHeight="251766784" behindDoc="0" locked="0" layoutInCell="1" allowOverlap="1" wp14:anchorId="25F48D9D" wp14:editId="7CD1A22C">
                <wp:simplePos x="0" y="0"/>
                <wp:positionH relativeFrom="page">
                  <wp:align>left</wp:align>
                </wp:positionH>
                <wp:positionV relativeFrom="paragraph">
                  <wp:posOffset>3756653</wp:posOffset>
                </wp:positionV>
                <wp:extent cx="3546475" cy="321310"/>
                <wp:effectExtent l="0" t="0" r="0" b="2540"/>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321310"/>
                        </a:xfrm>
                        <a:prstGeom prst="rect">
                          <a:avLst/>
                        </a:prstGeom>
                        <a:solidFill>
                          <a:srgbClr val="80A51B"/>
                        </a:solidFill>
                        <a:ln/>
                        <a:effectLst/>
                      </wps:spPr>
                      <wps:style>
                        <a:lnRef idx="0">
                          <a:schemeClr val="accent1"/>
                        </a:lnRef>
                        <a:fillRef idx="3">
                          <a:schemeClr val="accent1"/>
                        </a:fillRef>
                        <a:effectRef idx="3">
                          <a:schemeClr val="accent1"/>
                        </a:effectRef>
                        <a:fontRef idx="minor">
                          <a:schemeClr val="lt1"/>
                        </a:fontRef>
                      </wps:style>
                      <wps:txbx>
                        <w:txbxContent>
                          <w:p w14:paraId="35C031BC" w14:textId="77777777" w:rsidR="00011098" w:rsidRPr="00687347" w:rsidRDefault="00011098" w:rsidP="00011098">
                            <w:pPr>
                              <w:rPr>
                                <w:rFonts w:ascii="LPO" w:hAnsi="LPO"/>
                                <w:b/>
                                <w:sz w:val="28"/>
                                <w:szCs w:val="28"/>
                              </w:rPr>
                            </w:pPr>
                            <w:r w:rsidRPr="00687347">
                              <w:rPr>
                                <w:rFonts w:ascii="LPO" w:hAnsi="LPO"/>
                                <w:b/>
                                <w:sz w:val="28"/>
                                <w:szCs w:val="28"/>
                              </w:rPr>
                              <w:t>Où le trouver ?</w:t>
                            </w:r>
                          </w:p>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48D9D" id="_x0000_s1034" type="#_x0000_t202" style="position:absolute;margin-left:0;margin-top:295.8pt;width:279.25pt;height:25.3pt;z-index:2517667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KaHWQIAAPEEAAAOAAAAZHJzL2Uyb0RvYy54bWysVNuO0zAQfUfiHyy/0zS97C5R01W3q0VI&#10;y0UsvPDmOuMmwvEE223S/XrGTjZUC0IC8RJ54pkz58zFq+uu1uwI1lVocp5OppyBkVhUZp/zL5/v&#10;Xl1x5rwwhdBoIOcncPx6/fLFqm0ymGGJugDLCMS4rG1yXnrfZEniZAm1cBNswNClQlsLT6bdJ4UV&#10;LaHXOplNpxdJi7ZoLEpwjv7e9pd8HfGVAuk/KOXAM51z4ubj18bvLnyT9UpkeyuaspIDDfEPLGpR&#10;GUo6Qt0KL9jBVr9A1ZW06FD5icQ6QaUqCVEDqUmnz9Q8lKKBqIWK45qxTO7/wcr3x4+WVUXOL1LO&#10;jKipR1+pU6wA5qHzwGahRm3jMnJ9aMjZdzfYUa+jXtfco/zmmMFtKcweNtZiW4IoiGMaIpOz0B7H&#10;BZBd+w4LyiUOHiNQp2wdCkglYYROvTqN/SEeTNLP+XJxsbhccibpbj5L52lsYCKyp+jGOv8GsGbh&#10;kHNL/Y/o4njvfGAjsieXkMyhroq7Suto2P1uqy07CpqVq+lmmd5EAc/ctIkzA3G4BtSgMcgaBPqT&#10;hoCozSdQVNyoJ6YIYw1jEiElGN+XafAOXooIjYHzvsx/Chz8Q2jP6m+Cx4iYGY0fg+vKoP1ddj1S&#10;Vr3/0GXX6w7F8N2ui1N19TQ9OyxO1HeL/QrSk0GHEu0jZy2tX87d94OwwJl+a2h2FnPa7rCwvbW8&#10;nJFho/E6XSzI2J3fCCMJK+ees/649XHJgyiDGxoyVcX+B3I9lYE07VUci+ENCIt7bkevny/V+gcA&#10;AAD//wMAUEsDBBQABgAIAAAAIQDyBImM4AAAAAgBAAAPAAAAZHJzL2Rvd25yZXYueG1sTI9BS8Qw&#10;FITvgv8hPMGLuGmLLWvt66ILHkRwsSp4TNO3TdkmKUl22/33xpMehxlmvqk2ix7ZiZwfrEFIVwkw&#10;MtJ2g+kRPj+eb9fAfBCmE6M1hHAmD5v68qISZWdn806nJvQslhhfCgQVwlRy7qUiLfzKTmSit7dO&#10;ixCl63nnxBzL9cizJCm4FoOJC0pMtFUkD81RI2znt/1ZHm6a3Uv61apv+do8SYd4fbU8PgALtIS/&#10;MPziR3SoI1Nrj6bzbESIRwJCfp8WwKKd5+scWItQ3GUZ8Lri/w/UPwAAAP//AwBQSwECLQAUAAYA&#10;CAAAACEAtoM4kv4AAADhAQAAEwAAAAAAAAAAAAAAAAAAAAAAW0NvbnRlbnRfVHlwZXNdLnhtbFBL&#10;AQItABQABgAIAAAAIQA4/SH/1gAAAJQBAAALAAAAAAAAAAAAAAAAAC8BAABfcmVscy8ucmVsc1BL&#10;AQItABQABgAIAAAAIQB49KaHWQIAAPEEAAAOAAAAAAAAAAAAAAAAAC4CAABkcnMvZTJvRG9jLnht&#10;bFBLAQItABQABgAIAAAAIQDyBImM4AAAAAgBAAAPAAAAAAAAAAAAAAAAALMEAABkcnMvZG93bnJl&#10;di54bWxQSwUGAAAAAAQABADzAAAAwAUAAAAA&#10;" fillcolor="#80a51b" stroked="f">
                <v:textbox inset="12mm">
                  <w:txbxContent>
                    <w:p w14:paraId="35C031BC" w14:textId="77777777" w:rsidR="00011098" w:rsidRPr="00687347" w:rsidRDefault="00011098" w:rsidP="00011098">
                      <w:pPr>
                        <w:rPr>
                          <w:rFonts w:ascii="LPO" w:hAnsi="LPO"/>
                          <w:b/>
                          <w:sz w:val="28"/>
                          <w:szCs w:val="28"/>
                        </w:rPr>
                      </w:pPr>
                      <w:r w:rsidRPr="00687347">
                        <w:rPr>
                          <w:rFonts w:ascii="LPO" w:hAnsi="LPO"/>
                          <w:b/>
                          <w:sz w:val="28"/>
                          <w:szCs w:val="28"/>
                        </w:rPr>
                        <w:t>Où le trouver ?</w:t>
                      </w:r>
                    </w:p>
                  </w:txbxContent>
                </v:textbox>
                <w10:wrap type="square" anchorx="page"/>
              </v:shape>
            </w:pict>
          </mc:Fallback>
        </mc:AlternateContent>
      </w:r>
      <w:r w:rsidR="00AA0950">
        <w:rPr>
          <w:rFonts w:ascii="Open Sans" w:hAnsi="Open Sans" w:cs="Open Sans"/>
          <w:b/>
          <w:bCs/>
          <w:noProof/>
          <w:color w:val="0087CC"/>
          <w:sz w:val="20"/>
          <w:szCs w:val="20"/>
          <w:lang w:eastAsia="fr-FR"/>
        </w:rPr>
        <mc:AlternateContent>
          <mc:Choice Requires="wps">
            <w:drawing>
              <wp:anchor distT="0" distB="0" distL="114300" distR="114300" simplePos="0" relativeHeight="251791360" behindDoc="0" locked="0" layoutInCell="1" allowOverlap="1" wp14:anchorId="10D2D8B4" wp14:editId="607854B8">
                <wp:simplePos x="0" y="0"/>
                <wp:positionH relativeFrom="page">
                  <wp:posOffset>-40193</wp:posOffset>
                </wp:positionH>
                <wp:positionV relativeFrom="paragraph">
                  <wp:posOffset>936799</wp:posOffset>
                </wp:positionV>
                <wp:extent cx="4853353" cy="411480"/>
                <wp:effectExtent l="0" t="0" r="4445" b="7620"/>
                <wp:wrapNone/>
                <wp:docPr id="194" name="Zone de texte 194"/>
                <wp:cNvGraphicFramePr/>
                <a:graphic xmlns:a="http://schemas.openxmlformats.org/drawingml/2006/main">
                  <a:graphicData uri="http://schemas.microsoft.com/office/word/2010/wordprocessingShape">
                    <wps:wsp>
                      <wps:cNvSpPr txBox="1"/>
                      <wps:spPr>
                        <a:xfrm>
                          <a:off x="0" y="0"/>
                          <a:ext cx="4853353" cy="411480"/>
                        </a:xfrm>
                        <a:prstGeom prst="rect">
                          <a:avLst/>
                        </a:prstGeom>
                        <a:solidFill>
                          <a:schemeClr val="lt1"/>
                        </a:solidFill>
                        <a:ln w="6350">
                          <a:noFill/>
                        </a:ln>
                      </wps:spPr>
                      <wps:txbx>
                        <w:txbxContent>
                          <w:p w14:paraId="76163019" w14:textId="77777777" w:rsidR="00011098" w:rsidRDefault="00011098" w:rsidP="00011098">
                            <w:proofErr w:type="gramStart"/>
                            <w:r w:rsidRPr="00A773BB">
                              <w:rPr>
                                <w:rFonts w:ascii="LPO" w:hAnsi="LPO"/>
                                <w:color w:val="EB601A"/>
                                <w:sz w:val="40"/>
                                <w:szCs w:val="40"/>
                              </w:rPr>
                              <w:t>d’aménagement</w:t>
                            </w:r>
                            <w:proofErr w:type="gramEnd"/>
                            <w:r w:rsidRPr="00A773BB">
                              <w:rPr>
                                <w:rFonts w:ascii="LPO" w:hAnsi="LPO"/>
                                <w:color w:val="EB601A"/>
                                <w:sz w:val="40"/>
                                <w:szCs w:val="40"/>
                              </w:rPr>
                              <w:t xml:space="preserve"> ou de rénovation</w:t>
                            </w:r>
                          </w:p>
                        </w:txbxContent>
                      </wps:txbx>
                      <wps:bodyPr rot="0" spcFirstLastPara="0" vertOverflow="overflow" horzOverflow="overflow" vert="horz" wrap="square" lIns="43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D8B4" id="Zone de texte 194" o:spid="_x0000_s1035" type="#_x0000_t202" style="position:absolute;margin-left:-3.15pt;margin-top:73.75pt;width:382.15pt;height:32.4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MkUAIAAIoEAAAOAAAAZHJzL2Uyb0RvYy54bWysVE1v2zAMvQ/YfxB0X5wPp2uCOEWWosOA&#10;oi3QFgV2U2Q5MSCLmqTE7n79nuSk7bqdhl1kUqT48R7pxUXXaHZQztdkCj4aDDlTRlJZm23BHx+u&#10;Pp1z5oMwpdBkVMGflecXy48fFq2dqzHtSJfKMQQxft7agu9CsPMs83KnGuEHZJWBsSLXiADVbbPS&#10;iRbRG52Nh8OzrCVXWkdSeY/by97Ilyl+VSkZbqvKq8B0wVFbSKdL5yae2XIh5lsn7K6WxzLEP1TR&#10;iNog6UuoSxEE27v6j1BNLR15qsJAUpNRVdVSpR7QzWj4rpv7nbAq9QJwvH2Byf+/sPLmcOdYXYK7&#10;Wc6ZEQ1I+g6qWKlYUF1QLBoAU2v9HN73Fv6h+0IdnpzuPS5j913lmvhFXwx2AP78AjJiMYnL/Hw6&#10;mUwnnEnY8tEoP08sZK+vrfPhq6KGRaHgDiQmbMXh2gdUAteTS0zmSdflVa11UuLgqLV27CBAuQ6p&#10;Rrz4zUsb1hb8bDIdpsCG4vM+sjZIEHvte4pS6DZdgmh26ndD5TNgcNTPk7fyqkat18KHO+EwQOgc&#10;SxFucVSakIuOEmc7cj//dh/9wSusnLUYyIL7H3vhFGf6mwHj+QTzHke416afx1BcUmajPIeyeWsx&#10;+2ZNQGCE/bMyidE/6JNYOWqesDyrmBYmYSSSFzycxHXo9wTLJ9VqlZwwtFaEa3NvZQwdEY9UPHRP&#10;wtkjX3Fqbug0u2L+jrbeN740tNoHqurEaQS6h/WIPwY+UX1czrhRb/Xk9foLWf4CAAD//wMAUEsD&#10;BBQABgAIAAAAIQDUQFJ+3wAAAAoBAAAPAAAAZHJzL2Rvd25yZXYueG1sTI9NT8MwDIbvSPyHyEhc&#10;0JZ+sLUrTSdAQsBuDLhnjWkLjVM1WVf+PeYER9uPXj9vuZ1tLyYcfedIQbyMQCDVznTUKHh7fVjk&#10;IHzQZHTvCBV8o4dtdX5W6sK4E73gtA+N4BDyhVbQhjAUUvq6Rav90g1IfPtwo9WBx7GRZtQnDre9&#10;TKJoLa3uiD+0esD7Fuuv/dEqmJ538m7ezLn+3OHmSabvj9lVrNTlxXx7AyLgHP5g+NVndajY6eCO&#10;ZLzoFSzWKZO8v85WIBjIVjmXOyhI4iQFWZXyf4XqBwAA//8DAFBLAQItABQABgAIAAAAIQC2gziS&#10;/gAAAOEBAAATAAAAAAAAAAAAAAAAAAAAAABbQ29udGVudF9UeXBlc10ueG1sUEsBAi0AFAAGAAgA&#10;AAAhADj9If/WAAAAlAEAAAsAAAAAAAAAAAAAAAAALwEAAF9yZWxzLy5yZWxzUEsBAi0AFAAGAAgA&#10;AAAhAM4qgyRQAgAAigQAAA4AAAAAAAAAAAAAAAAALgIAAGRycy9lMm9Eb2MueG1sUEsBAi0AFAAG&#10;AAgAAAAhANRAUn7fAAAACgEAAA8AAAAAAAAAAAAAAAAAqgQAAGRycy9kb3ducmV2LnhtbFBLBQYA&#10;AAAABAAEAPMAAAC2BQAAAAA=&#10;" fillcolor="white [3201]" stroked="f" strokeweight=".5pt">
                <v:textbox inset="12mm">
                  <w:txbxContent>
                    <w:p w14:paraId="76163019" w14:textId="77777777" w:rsidR="00011098" w:rsidRDefault="00011098" w:rsidP="00011098">
                      <w:proofErr w:type="gramStart"/>
                      <w:r w:rsidRPr="00A773BB">
                        <w:rPr>
                          <w:rFonts w:ascii="LPO" w:hAnsi="LPO"/>
                          <w:color w:val="EB601A"/>
                          <w:sz w:val="40"/>
                          <w:szCs w:val="40"/>
                        </w:rPr>
                        <w:t>d’aménagement</w:t>
                      </w:r>
                      <w:proofErr w:type="gramEnd"/>
                      <w:r w:rsidRPr="00A773BB">
                        <w:rPr>
                          <w:rFonts w:ascii="LPO" w:hAnsi="LPO"/>
                          <w:color w:val="EB601A"/>
                          <w:sz w:val="40"/>
                          <w:szCs w:val="40"/>
                        </w:rPr>
                        <w:t xml:space="preserve"> ou de rénovation</w:t>
                      </w:r>
                    </w:p>
                  </w:txbxContent>
                </v:textbox>
                <w10:wrap anchorx="page"/>
              </v:shape>
            </w:pict>
          </mc:Fallback>
        </mc:AlternateContent>
      </w:r>
      <w:r w:rsidR="00AA0950" w:rsidRPr="00687347">
        <w:rPr>
          <w:rFonts w:ascii="Open Sans" w:hAnsi="Open Sans" w:cs="Open Sans"/>
          <w:b/>
          <w:bCs/>
          <w:noProof/>
          <w:color w:val="0087CC"/>
          <w:sz w:val="20"/>
          <w:szCs w:val="20"/>
          <w:lang w:eastAsia="fr-FR"/>
        </w:rPr>
        <mc:AlternateContent>
          <mc:Choice Requires="wps">
            <w:drawing>
              <wp:anchor distT="45720" distB="45720" distL="114300" distR="114300" simplePos="0" relativeHeight="251790336" behindDoc="0" locked="0" layoutInCell="1" allowOverlap="1" wp14:anchorId="669B625B" wp14:editId="08CC4326">
                <wp:simplePos x="0" y="0"/>
                <wp:positionH relativeFrom="page">
                  <wp:posOffset>0</wp:posOffset>
                </wp:positionH>
                <wp:positionV relativeFrom="paragraph">
                  <wp:posOffset>494030</wp:posOffset>
                </wp:positionV>
                <wp:extent cx="5154295" cy="422275"/>
                <wp:effectExtent l="0" t="0" r="8255" b="0"/>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422275"/>
                        </a:xfrm>
                        <a:prstGeom prst="rect">
                          <a:avLst/>
                        </a:prstGeom>
                        <a:solidFill>
                          <a:srgbClr val="FFFFFF"/>
                        </a:solidFill>
                        <a:ln w="9525">
                          <a:noFill/>
                          <a:miter lim="800000"/>
                          <a:headEnd/>
                          <a:tailEnd/>
                        </a:ln>
                      </wps:spPr>
                      <wps:txbx>
                        <w:txbxContent>
                          <w:p w14:paraId="54D03BC9" w14:textId="77777777" w:rsidR="00011098" w:rsidRPr="004B5CD2" w:rsidRDefault="00011098" w:rsidP="00011098">
                            <w:pPr>
                              <w:spacing w:after="0" w:line="240" w:lineRule="auto"/>
                              <w:rPr>
                                <w:rFonts w:ascii="LPO" w:hAnsi="LPO"/>
                                <w:color w:val="0087CC"/>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773BB">
                              <w:rPr>
                                <w:rFonts w:ascii="LPO" w:hAnsi="LPO"/>
                                <w:color w:val="EB601A"/>
                                <w:sz w:val="40"/>
                                <w:szCs w:val="40"/>
                              </w:rPr>
                              <w:t>lors</w:t>
                            </w:r>
                            <w:proofErr w:type="gramEnd"/>
                            <w:r w:rsidRPr="00A773BB">
                              <w:rPr>
                                <w:rFonts w:ascii="LPO" w:hAnsi="LPO"/>
                                <w:color w:val="EB601A"/>
                                <w:sz w:val="40"/>
                                <w:szCs w:val="40"/>
                              </w:rPr>
                              <w:t xml:space="preserve"> de vos travaux de construction,</w:t>
                            </w:r>
                            <w:r w:rsidRPr="004B5CD2">
                              <w:rPr>
                                <w:rFonts w:ascii="LPO" w:hAnsi="LPO"/>
                                <w:color w:val="0087CC"/>
                                <w:sz w:val="40"/>
                                <w:szCs w:val="40"/>
                              </w:rPr>
                              <w:t xml:space="preserve"> </w:t>
                            </w:r>
                          </w:p>
                          <w:p w14:paraId="539279C4" w14:textId="77777777" w:rsidR="00011098" w:rsidRDefault="00011098" w:rsidP="00011098"/>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B625B" id="_x0000_s1036" type="#_x0000_t202" style="position:absolute;margin-left:0;margin-top:38.9pt;width:405.85pt;height:33.25pt;z-index:25179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nKwIAACsEAAAOAAAAZHJzL2Uyb0RvYy54bWysU02P0zAQvSPxHyzfadrQsNuo6WrpUoS0&#10;fEgLF26u7TQWtsfYbpPur2fsdLsFbogcrJl45vnNm5nlzWA0OUgfFNiGziZTSqTlIJTdNfTb182r&#10;a0pCZFYwDVY29CgDvVm9fLHsXS1L6EAL6QmC2FD3rqFdjK4uisA7aViYgJMWL1vwhkV0/a4QnvWI&#10;bnRRTqdvih68cB64DAH/3o2XdJXx21by+Lltg4xENxS5xXz6fG7TWayWrN555jrFTzTYP7AwTFl8&#10;9Ax1xyIje6/+gjKKewjQxgkHU0DbKi5zDVjNbPpHNQ8dczLXguIEd5Yp/D9Y/unwxRMlsHeLihLL&#10;DDbpO7aKCEmiHKIkZRKpd6HG2AeH0XF4CwMm5IKDuwf+IxAL647Znbz1HvpOMoEkZymzuEgdcUIC&#10;2fYfQeBbbB8hAw2tN0lB1IQgOjbreG4Q8iAcf1azal4mnhzv5mVZXlX5CVY/ZTsf4nsJhiSjoR4H&#10;IKOzw32IiQ2rn0LSYwG0EhuldXb8brvWnhwYDssmfyf038K0JX1DF1VZZWQLKT/PkVERh1kr09Dr&#10;afpSOquTGu+syHZkSo82MtH2JE9SZNQmDtthbEdOTtptQRxRMA/j8OKyodGBf6Skx8FtaPi5Z15S&#10;oj9YFH3+GvcijfroVVclOj47i9l8js728oZZjlgNjZSM5jrm9UjELdxid1qVhXumciKNE5n1PG1P&#10;GvlLP0c97/jqFwAAAP//AwBQSwMEFAAGAAgAAAAhACOTOBfdAAAABwEAAA8AAABkcnMvZG93bnJl&#10;di54bWxMj8FOwzAQRO9I/IO1SNyoE6hIFOJUCCkgyqW0SO3RjZckYK9D7Lbh71lOcBzNaOZNuZic&#10;FUccQ+9JQTpLQCA13vTUKnjb1Fc5iBA1GW09oYJvDLCozs9KXRh/olc8rmMruIRCoRV0MQ6FlKHp&#10;0Okw8wMSe+9+dDqyHFtpRn3icmfldZLcSqd74oVOD/jQYfO5PjgF9Wq5GzYvH0+YP4fHdPlVbyVa&#10;pS4vpvs7EBGn+BeGX3xGh4qZ9v5AJgirgI9EBVnG/OzmaZqB2HNsPr8BWZXyP3/1AwAA//8DAFBL&#10;AQItABQABgAIAAAAIQC2gziS/gAAAOEBAAATAAAAAAAAAAAAAAAAAAAAAABbQ29udGVudF9UeXBl&#10;c10ueG1sUEsBAi0AFAAGAAgAAAAhADj9If/WAAAAlAEAAAsAAAAAAAAAAAAAAAAALwEAAF9yZWxz&#10;Ly5yZWxzUEsBAi0AFAAGAAgAAAAhAL8RkScrAgAAKwQAAA4AAAAAAAAAAAAAAAAALgIAAGRycy9l&#10;Mm9Eb2MueG1sUEsBAi0AFAAGAAgAAAAhACOTOBfdAAAABwEAAA8AAAAAAAAAAAAAAAAAhQQAAGRy&#10;cy9kb3ducmV2LnhtbFBLBQYAAAAABAAEAPMAAACPBQAAAAA=&#10;" stroked="f">
                <v:textbox inset="12mm">
                  <w:txbxContent>
                    <w:p w14:paraId="54D03BC9" w14:textId="77777777" w:rsidR="00011098" w:rsidRPr="004B5CD2" w:rsidRDefault="00011098" w:rsidP="00011098">
                      <w:pPr>
                        <w:spacing w:after="0" w:line="240" w:lineRule="auto"/>
                        <w:rPr>
                          <w:rFonts w:ascii="LPO" w:hAnsi="LPO"/>
                          <w:color w:val="0087CC"/>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773BB">
                        <w:rPr>
                          <w:rFonts w:ascii="LPO" w:hAnsi="LPO"/>
                          <w:color w:val="EB601A"/>
                          <w:sz w:val="40"/>
                          <w:szCs w:val="40"/>
                        </w:rPr>
                        <w:t>lors</w:t>
                      </w:r>
                      <w:proofErr w:type="gramEnd"/>
                      <w:r w:rsidRPr="00A773BB">
                        <w:rPr>
                          <w:rFonts w:ascii="LPO" w:hAnsi="LPO"/>
                          <w:color w:val="EB601A"/>
                          <w:sz w:val="40"/>
                          <w:szCs w:val="40"/>
                        </w:rPr>
                        <w:t xml:space="preserve"> de vos travaux de construction,</w:t>
                      </w:r>
                      <w:r w:rsidRPr="004B5CD2">
                        <w:rPr>
                          <w:rFonts w:ascii="LPO" w:hAnsi="LPO"/>
                          <w:color w:val="0087CC"/>
                          <w:sz w:val="40"/>
                          <w:szCs w:val="40"/>
                        </w:rPr>
                        <w:t xml:space="preserve"> </w:t>
                      </w:r>
                    </w:p>
                    <w:p w14:paraId="539279C4" w14:textId="77777777" w:rsidR="00011098" w:rsidRDefault="00011098" w:rsidP="00011098"/>
                  </w:txbxContent>
                </v:textbox>
                <w10:wrap type="square" anchorx="page"/>
              </v:shape>
            </w:pict>
          </mc:Fallback>
        </mc:AlternateContent>
      </w:r>
      <w:r w:rsidR="00AA0950">
        <w:rPr>
          <w:noProof/>
          <w:lang w:eastAsia="fr-FR"/>
        </w:rPr>
        <mc:AlternateContent>
          <mc:Choice Requires="wps">
            <w:drawing>
              <wp:anchor distT="45720" distB="45720" distL="114300" distR="114300" simplePos="0" relativeHeight="251769856" behindDoc="0" locked="0" layoutInCell="1" allowOverlap="1" wp14:anchorId="7787A3BE" wp14:editId="70A09D53">
                <wp:simplePos x="0" y="0"/>
                <wp:positionH relativeFrom="column">
                  <wp:posOffset>3168762</wp:posOffset>
                </wp:positionH>
                <wp:positionV relativeFrom="paragraph">
                  <wp:posOffset>5900420</wp:posOffset>
                </wp:positionV>
                <wp:extent cx="3194573" cy="3134995"/>
                <wp:effectExtent l="0" t="0" r="0" b="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573" cy="3134995"/>
                        </a:xfrm>
                        <a:prstGeom prst="rect">
                          <a:avLst/>
                        </a:prstGeom>
                        <a:noFill/>
                        <a:ln w="9525">
                          <a:noFill/>
                          <a:miter lim="800000"/>
                          <a:headEnd/>
                          <a:tailEnd/>
                        </a:ln>
                      </wps:spPr>
                      <wps:txbx>
                        <w:txbxContent>
                          <w:p w14:paraId="7E177FCF" w14:textId="63C60855" w:rsidR="00011098" w:rsidRPr="00662F8F" w:rsidRDefault="00011098" w:rsidP="00011098">
                            <w:pPr>
                              <w:autoSpaceDE w:val="0"/>
                              <w:autoSpaceDN w:val="0"/>
                              <w:adjustRightInd w:val="0"/>
                              <w:spacing w:after="0" w:line="240" w:lineRule="auto"/>
                              <w:jc w:val="both"/>
                              <w:rPr>
                                <w:rFonts w:ascii="Segoe UI" w:hAnsi="Segoe UI" w:cs="Segoe UI"/>
                                <w:color w:val="FFFFFF" w:themeColor="background1"/>
                                <w:sz w:val="21"/>
                                <w:szCs w:val="21"/>
                              </w:rPr>
                            </w:pPr>
                            <w:r w:rsidRPr="00F95362">
                              <w:rPr>
                                <w:rFonts w:ascii="Segoe UI" w:hAnsi="Segoe UI" w:cs="Segoe UI"/>
                                <w:color w:val="FFFFFF" w:themeColor="background1"/>
                                <w:sz w:val="20"/>
                                <w:szCs w:val="20"/>
                              </w:rPr>
                              <w:t>Les martinets sont des espèces strictement protégées par l’arrêté ministériel du 29 octobre 2009 fixant la liste des oiseaux protégés sur l’ensemble du territoire national, pris en application des articles L411-1 et R411-1 du Code de l’environnement. A ce titre, il est interdit de détruire les spécimens et les habitats de ces espèces sans autorisation délivrée par la Délégation Régionale de l’Environnement, de l’</w:t>
                            </w:r>
                            <w:r>
                              <w:rPr>
                                <w:rFonts w:ascii="Segoe UI" w:hAnsi="Segoe UI" w:cs="Segoe UI"/>
                                <w:color w:val="FFFFFF" w:themeColor="background1"/>
                                <w:sz w:val="20"/>
                                <w:szCs w:val="20"/>
                              </w:rPr>
                              <w:t>A</w:t>
                            </w:r>
                            <w:r w:rsidRPr="00F95362">
                              <w:rPr>
                                <w:rFonts w:ascii="Segoe UI" w:hAnsi="Segoe UI" w:cs="Segoe UI"/>
                                <w:color w:val="FFFFFF" w:themeColor="background1"/>
                                <w:sz w:val="20"/>
                                <w:szCs w:val="20"/>
                              </w:rPr>
                              <w:t xml:space="preserve">ménagement et du Logement (DREAL) dans les conditions prévues par l’article L411-2 du Code de l’environnement. Selon cette réglementation, entreprendre des travaux de rénovation du bâti </w:t>
                            </w:r>
                            <w:r w:rsidRPr="00662F8F">
                              <w:rPr>
                                <w:rFonts w:ascii="Segoe UI" w:hAnsi="Segoe UI" w:cs="Segoe UI"/>
                                <w:color w:val="FFFFFF" w:themeColor="background1"/>
                                <w:sz w:val="20"/>
                                <w:szCs w:val="20"/>
                              </w:rPr>
                              <w:t xml:space="preserve">ou de </w:t>
                            </w:r>
                            <w:r w:rsidR="00133D61">
                              <w:rPr>
                                <w:rFonts w:ascii="Segoe UI" w:hAnsi="Segoe UI" w:cs="Segoe UI"/>
                                <w:color w:val="FFFFFF" w:themeColor="background1"/>
                                <w:sz w:val="20"/>
                                <w:szCs w:val="20"/>
                              </w:rPr>
                              <w:t>ravalement</w:t>
                            </w:r>
                            <w:r w:rsidRPr="00662F8F">
                              <w:rPr>
                                <w:rFonts w:ascii="Segoe UI" w:hAnsi="Segoe UI" w:cs="Segoe UI"/>
                                <w:color w:val="FFFFFF" w:themeColor="background1"/>
                                <w:sz w:val="20"/>
                                <w:szCs w:val="20"/>
                              </w:rPr>
                              <w:t xml:space="preserve"> de façade </w:t>
                            </w:r>
                            <w:r w:rsidRPr="00F95362">
                              <w:rPr>
                                <w:rFonts w:ascii="Segoe UI" w:hAnsi="Segoe UI" w:cs="Segoe UI"/>
                                <w:color w:val="FFFFFF" w:themeColor="background1"/>
                                <w:sz w:val="20"/>
                                <w:szCs w:val="20"/>
                              </w:rPr>
                              <w:t xml:space="preserve">durant la période de </w:t>
                            </w:r>
                            <w:r w:rsidR="00133D61">
                              <w:rPr>
                                <w:rFonts w:ascii="Segoe UI" w:hAnsi="Segoe UI" w:cs="Segoe UI"/>
                                <w:color w:val="FFFFFF" w:themeColor="background1"/>
                                <w:sz w:val="20"/>
                                <w:szCs w:val="20"/>
                              </w:rPr>
                              <w:t>reproduction</w:t>
                            </w:r>
                            <w:r w:rsidRPr="00F95362">
                              <w:rPr>
                                <w:rFonts w:ascii="Segoe UI" w:hAnsi="Segoe UI" w:cs="Segoe UI"/>
                                <w:color w:val="FFFFFF" w:themeColor="background1"/>
                                <w:sz w:val="20"/>
                                <w:szCs w:val="20"/>
                              </w:rPr>
                              <w:t xml:space="preserve"> et/ou d’obstruer/détruire l’accès à leur site de nidification constitue un délit passible d</w:t>
                            </w:r>
                            <w:r w:rsidR="00133D61">
                              <w:rPr>
                                <w:rFonts w:ascii="Segoe UI" w:hAnsi="Segoe UI" w:cs="Segoe UI"/>
                                <w:color w:val="FFFFFF" w:themeColor="background1"/>
                                <w:sz w:val="20"/>
                                <w:szCs w:val="20"/>
                              </w:rPr>
                              <w:t>’un maximum de</w:t>
                            </w:r>
                            <w:r w:rsidRPr="00F95362">
                              <w:rPr>
                                <w:rFonts w:ascii="Segoe UI" w:hAnsi="Segoe UI" w:cs="Segoe UI"/>
                                <w:color w:val="FFFFFF" w:themeColor="background1"/>
                                <w:sz w:val="20"/>
                                <w:szCs w:val="20"/>
                              </w:rPr>
                              <w:t xml:space="preserve"> 3 ans d’emprisonnement et 150.000€ d’amende (article L415-3 du Code de l’environnement</w:t>
                            </w:r>
                            <w:r w:rsidRPr="00662F8F">
                              <w:rPr>
                                <w:rFonts w:ascii="Segoe UI" w:hAnsi="Segoe UI" w:cs="Segoe UI"/>
                                <w:color w:val="FFFFFF" w:themeColor="background1"/>
                                <w:sz w:val="20"/>
                                <w:szCs w:val="20"/>
                              </w:rPr>
                              <w:t>). En ce qui concerne les personnes morales, l'amende est de 750.000€.</w:t>
                            </w:r>
                          </w:p>
                          <w:p w14:paraId="668F24BA" w14:textId="77777777" w:rsidR="00011098" w:rsidRPr="00F95362" w:rsidRDefault="00011098" w:rsidP="00011098">
                            <w:pPr>
                              <w:autoSpaceDE w:val="0"/>
                              <w:autoSpaceDN w:val="0"/>
                              <w:adjustRightInd w:val="0"/>
                              <w:spacing w:after="0" w:line="240" w:lineRule="auto"/>
                              <w:jc w:val="both"/>
                              <w:rPr>
                                <w:rFonts w:ascii="Segoe UI" w:hAnsi="Segoe UI" w:cs="Segoe UI"/>
                                <w:color w:val="FFFFFF" w:themeColor="background1"/>
                                <w:sz w:val="20"/>
                                <w:szCs w:val="20"/>
                              </w:rPr>
                            </w:pPr>
                          </w:p>
                          <w:p w14:paraId="1C80EF94" w14:textId="77777777" w:rsidR="00011098" w:rsidRPr="00F2155D" w:rsidRDefault="00011098" w:rsidP="00011098">
                            <w:pPr>
                              <w:jc w:val="both"/>
                              <w:rPr>
                                <w:rFonts w:ascii="Open Sans" w:hAnsi="Open Sans" w:cs="Open San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7A3BE" id="_x0000_s1037" type="#_x0000_t202" style="position:absolute;margin-left:249.5pt;margin-top:464.6pt;width:251.55pt;height:246.8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mXFAIAAAEEAAAOAAAAZHJzL2Uyb0RvYy54bWysU01vGyEQvVfqf0Dc6/X6o4lXxlGaNFWl&#10;9ENKe+kNA+tFBYYC9m7y6zuwjmO1t6p7QLDDvJn35rG+GqwhBxWiBsdoPZlSopwAqd2O0e/f7t5c&#10;UhITd5IbcIrRRxXp1eb1q3XvGzWDDoxUgSCIi03vGe1S8k1VRdEpy+MEvHIYbCFYnvAYdpUMvEd0&#10;a6rZdPq26iFIH0CoGPHv7Rikm4LftkqkL20bVSKGUewtlTWUdZvXarPmzS5w32lxbIP/QxeWa4dF&#10;T1C3PHGyD/ovKKtFgAhtmgiwFbStFqpwQDb19A82Dx33qnBBcaI/yRT/H6z4fPgaiJaMLi8ocdzi&#10;jH7gpIhUJKkhKTLLGvU+Nnj1wePlNLyDAWdd+EZ/D+JnJA5uOu526joE6DvFJfZY58zqLHXEiRlk&#10;238CibX4PkEBGtpgs4AoCUF0nNXjaT7YBxH4c16vFsuLOSUCY/N6vlitlqUGb57TfYjpgwJL8obR&#10;gAYo8PxwH1NuhzfPV3I1B3famGIC40jP6Go5W5aEs4jVCT1qtGX0cpq/0TWZ5XsnS3Li2ox7LGDc&#10;kXZmOnJOw3YoKtdFlKzJFuQjChFg9CS+Idx0EJ4o6dGPjMZfex4UJeajQzFX9WKRDVwOqMIMD+E8&#10;sj2PcCcQitFEybi9ScX0I+drFL3VRY6XTo49o8+KSsc3kY18fi63Xl7u5jcAAAD//wMAUEsDBBQA&#10;BgAIAAAAIQCOl5Co3wAAAA0BAAAPAAAAZHJzL2Rvd25yZXYueG1sTI/NTsMwEITvSLyDtUjcqF0r&#10;IBziVAjEFUT5kbht420SEa+j2G3C2+Oe4DarGc1+U20WP4gjTbEPbGG9UiCIm+B6bi28vz1d3YKI&#10;CdnhEJgs/FCETX1+VmHpwsyvdNymVuQSjiVa6FIaSylj05HHuAojcfb2YfKY8jm10k0453I/SK3U&#10;jfTYc/7Q4UgPHTXf24O38PG8//os1Ev76K/HOSxKsjfS2suL5f4ORKIl/YXhhJ/Roc5Mu3BgF8Vg&#10;oTAmb0kWjDYaxCmhlF6D2GVVaG1A1pX8v6L+BQAA//8DAFBLAQItABQABgAIAAAAIQC2gziS/gAA&#10;AOEBAAATAAAAAAAAAAAAAAAAAAAAAABbQ29udGVudF9UeXBlc10ueG1sUEsBAi0AFAAGAAgAAAAh&#10;ADj9If/WAAAAlAEAAAsAAAAAAAAAAAAAAAAALwEAAF9yZWxzLy5yZWxzUEsBAi0AFAAGAAgAAAAh&#10;AFlNeZcUAgAAAQQAAA4AAAAAAAAAAAAAAAAALgIAAGRycy9lMm9Eb2MueG1sUEsBAi0AFAAGAAgA&#10;AAAhAI6XkKjfAAAADQEAAA8AAAAAAAAAAAAAAAAAbgQAAGRycy9kb3ducmV2LnhtbFBLBQYAAAAA&#10;BAAEAPMAAAB6BQAAAAA=&#10;" filled="f" stroked="f">
                <v:textbox>
                  <w:txbxContent>
                    <w:p w14:paraId="7E177FCF" w14:textId="63C60855" w:rsidR="00011098" w:rsidRPr="00662F8F" w:rsidRDefault="00011098" w:rsidP="00011098">
                      <w:pPr>
                        <w:autoSpaceDE w:val="0"/>
                        <w:autoSpaceDN w:val="0"/>
                        <w:adjustRightInd w:val="0"/>
                        <w:spacing w:after="0" w:line="240" w:lineRule="auto"/>
                        <w:jc w:val="both"/>
                        <w:rPr>
                          <w:rFonts w:ascii="Segoe UI" w:hAnsi="Segoe UI" w:cs="Segoe UI"/>
                          <w:color w:val="FFFFFF" w:themeColor="background1"/>
                          <w:sz w:val="21"/>
                          <w:szCs w:val="21"/>
                        </w:rPr>
                      </w:pPr>
                      <w:r w:rsidRPr="00F95362">
                        <w:rPr>
                          <w:rFonts w:ascii="Segoe UI" w:hAnsi="Segoe UI" w:cs="Segoe UI"/>
                          <w:color w:val="FFFFFF" w:themeColor="background1"/>
                          <w:sz w:val="20"/>
                          <w:szCs w:val="20"/>
                        </w:rPr>
                        <w:t>Les martinets sont des espèces strictement protégées par l’arrêté ministériel du 29 octobre 2009 fixant la liste des oiseaux protégés sur l’ensemble du territoire national, pris en application des articles L411-1 et R411-1 du Code de l’environnement. A ce titre, il est interdit de détruire les spécimens et les habitats de ces espèces sans autorisation délivrée par la Délégation Régionale de l’Environnement, de l’</w:t>
                      </w:r>
                      <w:r>
                        <w:rPr>
                          <w:rFonts w:ascii="Segoe UI" w:hAnsi="Segoe UI" w:cs="Segoe UI"/>
                          <w:color w:val="FFFFFF" w:themeColor="background1"/>
                          <w:sz w:val="20"/>
                          <w:szCs w:val="20"/>
                        </w:rPr>
                        <w:t>A</w:t>
                      </w:r>
                      <w:r w:rsidRPr="00F95362">
                        <w:rPr>
                          <w:rFonts w:ascii="Segoe UI" w:hAnsi="Segoe UI" w:cs="Segoe UI"/>
                          <w:color w:val="FFFFFF" w:themeColor="background1"/>
                          <w:sz w:val="20"/>
                          <w:szCs w:val="20"/>
                        </w:rPr>
                        <w:t xml:space="preserve">ménagement et du Logement (DREAL) dans les conditions prévues par l’article L411-2 du Code de l’environnement. Selon cette réglementation, entreprendre des travaux de rénovation du bâti </w:t>
                      </w:r>
                      <w:r w:rsidRPr="00662F8F">
                        <w:rPr>
                          <w:rFonts w:ascii="Segoe UI" w:hAnsi="Segoe UI" w:cs="Segoe UI"/>
                          <w:color w:val="FFFFFF" w:themeColor="background1"/>
                          <w:sz w:val="20"/>
                          <w:szCs w:val="20"/>
                        </w:rPr>
                        <w:t xml:space="preserve">ou de </w:t>
                      </w:r>
                      <w:r w:rsidR="00133D61">
                        <w:rPr>
                          <w:rFonts w:ascii="Segoe UI" w:hAnsi="Segoe UI" w:cs="Segoe UI"/>
                          <w:color w:val="FFFFFF" w:themeColor="background1"/>
                          <w:sz w:val="20"/>
                          <w:szCs w:val="20"/>
                        </w:rPr>
                        <w:t>ravalement</w:t>
                      </w:r>
                      <w:r w:rsidRPr="00662F8F">
                        <w:rPr>
                          <w:rFonts w:ascii="Segoe UI" w:hAnsi="Segoe UI" w:cs="Segoe UI"/>
                          <w:color w:val="FFFFFF" w:themeColor="background1"/>
                          <w:sz w:val="20"/>
                          <w:szCs w:val="20"/>
                        </w:rPr>
                        <w:t xml:space="preserve"> de façade </w:t>
                      </w:r>
                      <w:r w:rsidRPr="00F95362">
                        <w:rPr>
                          <w:rFonts w:ascii="Segoe UI" w:hAnsi="Segoe UI" w:cs="Segoe UI"/>
                          <w:color w:val="FFFFFF" w:themeColor="background1"/>
                          <w:sz w:val="20"/>
                          <w:szCs w:val="20"/>
                        </w:rPr>
                        <w:t xml:space="preserve">durant la période de </w:t>
                      </w:r>
                      <w:r w:rsidR="00133D61">
                        <w:rPr>
                          <w:rFonts w:ascii="Segoe UI" w:hAnsi="Segoe UI" w:cs="Segoe UI"/>
                          <w:color w:val="FFFFFF" w:themeColor="background1"/>
                          <w:sz w:val="20"/>
                          <w:szCs w:val="20"/>
                        </w:rPr>
                        <w:t>reproduction</w:t>
                      </w:r>
                      <w:r w:rsidRPr="00F95362">
                        <w:rPr>
                          <w:rFonts w:ascii="Segoe UI" w:hAnsi="Segoe UI" w:cs="Segoe UI"/>
                          <w:color w:val="FFFFFF" w:themeColor="background1"/>
                          <w:sz w:val="20"/>
                          <w:szCs w:val="20"/>
                        </w:rPr>
                        <w:t xml:space="preserve"> et/ou d’obstruer/détruire l’accès à leur site de nidification constitue un délit passible d</w:t>
                      </w:r>
                      <w:r w:rsidR="00133D61">
                        <w:rPr>
                          <w:rFonts w:ascii="Segoe UI" w:hAnsi="Segoe UI" w:cs="Segoe UI"/>
                          <w:color w:val="FFFFFF" w:themeColor="background1"/>
                          <w:sz w:val="20"/>
                          <w:szCs w:val="20"/>
                        </w:rPr>
                        <w:t>’un maximum de</w:t>
                      </w:r>
                      <w:r w:rsidRPr="00F95362">
                        <w:rPr>
                          <w:rFonts w:ascii="Segoe UI" w:hAnsi="Segoe UI" w:cs="Segoe UI"/>
                          <w:color w:val="FFFFFF" w:themeColor="background1"/>
                          <w:sz w:val="20"/>
                          <w:szCs w:val="20"/>
                        </w:rPr>
                        <w:t xml:space="preserve"> 3 ans d’emprisonnement et 150.000€ d’amende (article L415-3 du Code de l’environnement</w:t>
                      </w:r>
                      <w:r w:rsidRPr="00662F8F">
                        <w:rPr>
                          <w:rFonts w:ascii="Segoe UI" w:hAnsi="Segoe UI" w:cs="Segoe UI"/>
                          <w:color w:val="FFFFFF" w:themeColor="background1"/>
                          <w:sz w:val="20"/>
                          <w:szCs w:val="20"/>
                        </w:rPr>
                        <w:t>). En ce qui concerne les personnes morales, l'amende est de 750.000€.</w:t>
                      </w:r>
                    </w:p>
                    <w:p w14:paraId="668F24BA" w14:textId="77777777" w:rsidR="00011098" w:rsidRPr="00F95362" w:rsidRDefault="00011098" w:rsidP="00011098">
                      <w:pPr>
                        <w:autoSpaceDE w:val="0"/>
                        <w:autoSpaceDN w:val="0"/>
                        <w:adjustRightInd w:val="0"/>
                        <w:spacing w:after="0" w:line="240" w:lineRule="auto"/>
                        <w:jc w:val="both"/>
                        <w:rPr>
                          <w:rFonts w:ascii="Segoe UI" w:hAnsi="Segoe UI" w:cs="Segoe UI"/>
                          <w:color w:val="FFFFFF" w:themeColor="background1"/>
                          <w:sz w:val="20"/>
                          <w:szCs w:val="20"/>
                        </w:rPr>
                      </w:pPr>
                    </w:p>
                    <w:p w14:paraId="1C80EF94" w14:textId="77777777" w:rsidR="00011098" w:rsidRPr="00F2155D" w:rsidRDefault="00011098" w:rsidP="00011098">
                      <w:pPr>
                        <w:jc w:val="both"/>
                        <w:rPr>
                          <w:rFonts w:ascii="Open Sans" w:hAnsi="Open Sans" w:cs="Open Sans"/>
                          <w:color w:val="FFFFFF" w:themeColor="background1"/>
                          <w:sz w:val="20"/>
                          <w:szCs w:val="20"/>
                        </w:rPr>
                      </w:pPr>
                    </w:p>
                  </w:txbxContent>
                </v:textbox>
              </v:shape>
            </w:pict>
          </mc:Fallback>
        </mc:AlternateContent>
      </w:r>
      <w:r w:rsidR="00011098">
        <w:br w:type="page"/>
      </w:r>
    </w:p>
    <w:p w14:paraId="1B6A8127" w14:textId="195D5847" w:rsidR="00762759" w:rsidRDefault="00AA0950">
      <w:r w:rsidRPr="004540EC">
        <w:rPr>
          <w:rFonts w:ascii="Open Sans" w:hAnsi="Open Sans" w:cs="Open Sans"/>
          <w:b/>
          <w:bCs/>
          <w:noProof/>
          <w:color w:val="0087CC"/>
          <w:sz w:val="20"/>
          <w:szCs w:val="20"/>
          <w:lang w:eastAsia="fr-FR"/>
        </w:rPr>
        <w:lastRenderedPageBreak/>
        <mc:AlternateContent>
          <mc:Choice Requires="wps">
            <w:drawing>
              <wp:anchor distT="0" distB="0" distL="114300" distR="114300" simplePos="0" relativeHeight="251656189" behindDoc="1" locked="0" layoutInCell="1" allowOverlap="1" wp14:anchorId="101447B4" wp14:editId="0DAE1073">
                <wp:simplePos x="0" y="0"/>
                <wp:positionH relativeFrom="page">
                  <wp:align>left</wp:align>
                </wp:positionH>
                <wp:positionV relativeFrom="paragraph">
                  <wp:posOffset>-621301</wp:posOffset>
                </wp:positionV>
                <wp:extent cx="7817485" cy="3717890"/>
                <wp:effectExtent l="0" t="0" r="0" b="0"/>
                <wp:wrapNone/>
                <wp:docPr id="4" name="Organigramme : Document 4"/>
                <wp:cNvGraphicFramePr/>
                <a:graphic xmlns:a="http://schemas.openxmlformats.org/drawingml/2006/main">
                  <a:graphicData uri="http://schemas.microsoft.com/office/word/2010/wordprocessingShape">
                    <wps:wsp>
                      <wps:cNvSpPr/>
                      <wps:spPr>
                        <a:xfrm>
                          <a:off x="0" y="0"/>
                          <a:ext cx="7817485" cy="3717890"/>
                        </a:xfrm>
                        <a:prstGeom prst="flowChartDocument">
                          <a:avLst/>
                        </a:prstGeom>
                        <a:gradFill flip="none" rotWithShape="1">
                          <a:gsLst>
                            <a:gs pos="0">
                              <a:srgbClr val="0087CC">
                                <a:shade val="30000"/>
                                <a:satMod val="115000"/>
                              </a:srgbClr>
                            </a:gs>
                            <a:gs pos="50000">
                              <a:srgbClr val="0087CC">
                                <a:shade val="67500"/>
                                <a:satMod val="115000"/>
                              </a:srgbClr>
                            </a:gs>
                            <a:gs pos="100000">
                              <a:srgbClr val="0087CC">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827E" id="Organigramme : Document 4" o:spid="_x0000_s1026" type="#_x0000_t114" style="position:absolute;margin-left:0;margin-top:-48.9pt;width:615.55pt;height:292.75pt;z-index:-2516602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hoFwMAACQHAAAOAAAAZHJzL2Uyb0RvYy54bWysVdtOGzEQfa/Uf7D8XjYbEhIiNigKoqpE&#10;CwIqno3XzlryrbZz69f0W/plHdu7m4iiCqHmwbHHc/GcmTl7cblTEm2Y88LoCpcnA4yYpqYWelXh&#10;74/Xn6YY+UB0TaTRrMJ75vHl/OOHi62dsaFpjKyZQ+BE+9nWVrgJwc6KwtOGKeJPjGUaLrlxigQ4&#10;ulVRO7IF70oWw8HgrNgaV1tnKPMepFf5Es+Tf84ZDbecexaQrDC8LaTVpfU5rsX8gsxWjthG0PYZ&#10;5B2vUERoCNq7uiKBoLUTf7lSgjrjDQ8n1KjCcC4oSzlANuXgRTYPDbEs5QLgeNvD5P+fW/ptc+eQ&#10;qCs8wkgTBSW6dSuiBWCiFPv9a4auDF0rpgMaRbS21s/A6MHeufbkYRtT33Gn4j8khXYJ4X2PMNsF&#10;REE4mZaT0XSMEYW700k5mZ6nGhQHc+t8+MyMQnFTYS7NdtkQF7pnJJjJ5sYHiA92nX6Lfn0tpERc&#10;CmgmDS2HkTPhSYQmgQktmsvkwT5ZeGQN4DlIYu9Wz0vp0IbEdhlMJ8tlljekZll6OoBfbhtPwldT&#10;Z3FZjls5PKl1k5638sdhotKbQ51NQP3docoY6s2xWu00Dm/OC1JddUBKoRGJQz8e5cDIUyIZNFaZ&#10;UwhCsnuYx1w1aK9UqQiO1HHVJlYu30ZJETst91bahb1kWfuecehY6KZhLk7kCtaXjVAKzZrL7A91&#10;y8hn94ldokWqkNTgMHrmEL/33Tp43Xd20+pHU5aopjduYf+XcW+RIhsdemMltHGvZSYhqzZy1u9A&#10;ytBElJ5NvYd5hpaPLY28pdcCxuiG+HBHHDAbCIGtwy0scbIqbNodRo1xP1+TR30gHLjFaAtMWWH/&#10;Y00cTJb8omF0zsvRKFJrOozGkyEc3PHN8/GNXqulgekq0+vSNuoH2W25M+oJSH0Ro8IV0RRiV5gG&#10;1x2WITM4fBYoWyySGtCpJeFGP1jaDXlkhsfdE3G25ZIANPTNdKxKZi9YJOvGemizWAfDRWrWA64t&#10;3kDFqXHaz0bk+uNz0jp83OZ/AAAA//8DAFBLAwQUAAYACAAAACEAg3IhjuAAAAAJAQAADwAAAGRy&#10;cy9kb3ducmV2LnhtbEyPy07DMBBF90j8gzVI7Fon4ZES4lSogKgqsUjhA9x4SKLY4xA7D/4edwXL&#10;0R3de06+XYxmEw6utSQgXkfAkCqrWqoFfH68rjbAnJekpLaEAn7Qwba4vMhlpuxMJU5HX7NQQi6T&#10;Ahrv+4xzVzVopFvbHilkX3Yw0odzqLka5BzKjeZJFN1zI1sKC43scddg1R1HI2BXvn8f7pr58NIl&#10;+6l86/RzOWohrq+Wp0dgHhf/9wxn/IAORWA62ZGUY1pAEPECVg9pEDjHyU0cAzsJuN2kKfAi5/8N&#10;il8AAAD//wMAUEsBAi0AFAAGAAgAAAAhALaDOJL+AAAA4QEAABMAAAAAAAAAAAAAAAAAAAAAAFtD&#10;b250ZW50X1R5cGVzXS54bWxQSwECLQAUAAYACAAAACEAOP0h/9YAAACUAQAACwAAAAAAAAAAAAAA&#10;AAAvAQAAX3JlbHMvLnJlbHNQSwECLQAUAAYACAAAACEAfFbYaBcDAAAkBwAADgAAAAAAAAAAAAAA&#10;AAAuAgAAZHJzL2Uyb0RvYy54bWxQSwECLQAUAAYACAAAACEAg3IhjuAAAAAJAQAADwAAAAAAAAAA&#10;AAAAAABxBQAAZHJzL2Rvd25yZXYueG1sUEsFBgAAAAAEAAQA8wAAAH4GAAAAAA==&#10;" fillcolor="#004f7f" stroked="f" strokeweight="1pt">
                <v:fill color2="#008cdb" rotate="t" colors="0 #004f7f;.5 #0075b8;1 #008cdb" focus="100%" type="gradient"/>
                <w10:wrap anchorx="page"/>
              </v:shape>
            </w:pict>
          </mc:Fallback>
        </mc:AlternateContent>
      </w:r>
      <w:r w:rsidR="00B07B58">
        <w:rPr>
          <w:noProof/>
          <w:lang w:eastAsia="fr-FR"/>
        </w:rPr>
        <mc:AlternateContent>
          <mc:Choice Requires="wps">
            <w:drawing>
              <wp:anchor distT="45720" distB="45720" distL="114300" distR="114300" simplePos="0" relativeHeight="251681792" behindDoc="0" locked="0" layoutInCell="1" allowOverlap="1" wp14:anchorId="0BB57990" wp14:editId="7A77522B">
                <wp:simplePos x="0" y="0"/>
                <wp:positionH relativeFrom="page">
                  <wp:align>left</wp:align>
                </wp:positionH>
                <wp:positionV relativeFrom="paragraph">
                  <wp:posOffset>335</wp:posOffset>
                </wp:positionV>
                <wp:extent cx="3295650" cy="351155"/>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51155"/>
                        </a:xfrm>
                        <a:prstGeom prst="rect">
                          <a:avLst/>
                        </a:prstGeom>
                        <a:solidFill>
                          <a:srgbClr val="80A51B"/>
                        </a:solidFill>
                        <a:ln>
                          <a:noFill/>
                        </a:ln>
                        <a:effectLst/>
                      </wps:spPr>
                      <wps:style>
                        <a:lnRef idx="0">
                          <a:scrgbClr r="0" g="0" b="0"/>
                        </a:lnRef>
                        <a:fillRef idx="0">
                          <a:scrgbClr r="0" g="0" b="0"/>
                        </a:fillRef>
                        <a:effectRef idx="0">
                          <a:scrgbClr r="0" g="0" b="0"/>
                        </a:effectRef>
                        <a:fontRef idx="minor">
                          <a:schemeClr val="lt1"/>
                        </a:fontRef>
                      </wps:style>
                      <wps:txbx>
                        <w:txbxContent>
                          <w:p w14:paraId="3FAF42A0" w14:textId="1E43503F" w:rsidR="00560593" w:rsidRPr="00560593" w:rsidRDefault="00477A11" w:rsidP="009B5A74">
                            <w:pPr>
                              <w:rPr>
                                <w:rFonts w:ascii="LPO" w:hAnsi="LPO"/>
                                <w:b/>
                                <w:sz w:val="28"/>
                                <w:szCs w:val="28"/>
                              </w:rPr>
                            </w:pPr>
                            <w:r>
                              <w:rPr>
                                <w:rFonts w:ascii="LPO" w:hAnsi="LPO"/>
                                <w:b/>
                                <w:sz w:val="28"/>
                                <w:szCs w:val="28"/>
                              </w:rPr>
                              <w:t xml:space="preserve">Que faire </w:t>
                            </w:r>
                            <w:r w:rsidR="00133D61">
                              <w:rPr>
                                <w:rFonts w:ascii="LPO" w:hAnsi="LPO"/>
                                <w:b/>
                                <w:sz w:val="28"/>
                                <w:szCs w:val="28"/>
                              </w:rPr>
                              <w:t>avant</w:t>
                            </w:r>
                            <w:r>
                              <w:rPr>
                                <w:rFonts w:ascii="LPO" w:hAnsi="LPO"/>
                                <w:b/>
                                <w:sz w:val="28"/>
                                <w:szCs w:val="28"/>
                              </w:rPr>
                              <w:t xml:space="preserve"> des travaux ? </w:t>
                            </w:r>
                          </w:p>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57990" id="_x0000_s1038" type="#_x0000_t202" style="position:absolute;margin-left:0;margin-top:.05pt;width:259.5pt;height:27.65pt;z-index:2516817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oXgIAAAsFAAAOAAAAZHJzL2Uyb0RvYy54bWysVFtv0zAUfkfiP1h+Z2naZmxR06nbNIQ0&#10;LmLwwpvr2E2E42Nst0n59RzbaSjwNMSL5cv5vvOdm1c3Q6fIQVjXgq5ofjGjRGgOdat3Ff3y+eHV&#10;FSXOM10zBVpU9CgcvVm/fLHqTSnm0ICqhSVIol3Zm4o23psyyxxvRMfcBRih8VGC7ZjHo91ltWU9&#10;sncqm89ml1kPtjYWuHAOb+/TI11HfikF9x+kdMITVVHU5uNq47oNa7ZesXJnmWlaPspg/6CiY61G&#10;pxPVPfOM7G37F1XXcgsOpL/g0GUgZctFjAGjyWd/RPPUMCNiLJgcZ6Y0uf9Hy98fPlrS1hVdUKJZ&#10;hyX6ioUitSBeDF6QeUhRb1yJlk8Gbf1wCwOWOobrzCPwb45ouGuY3omNtdA3gtUoMQ/I7AyaeFwg&#10;2fbvoEZfbO8hEg3SdiF/mBGC7Fiq41Qe1EE4Xi7m18VlgU8c3xZFnhdFdMHKE9pY598I6EjYVNRi&#10;+SM7Ozw6H9Sw8mQSnDlQbf3QKhUPdre9U5YcGLbK1WxT5Lcj+29mSgdjDQGWGNONiM02uglBhzjH&#10;iP1RiYBS+pOQmOwYYPTJR6epI3FkMLpTX6LYCAiGEr09EztCAjppeyZ+AkX/oP2E71oNNpU/jKmY&#10;sqZ8qjnqTfZj/V1KQMiKH7ZDbLd8aqwt1EdsCQtpOPEzwU0D9gclPQ5mRd33PbOCEvVWY1stFzj3&#10;YZTTqXg9x4ONh+t8uQwJPH9hmiNXRT0laXvnY7JDVBo22H+yja0R1CUpo2qcuNgx4+8QRvr8HK1+&#10;/WHrnwAAAP//AwBQSwMEFAAGAAgAAAAhAPjIOsrbAAAABAEAAA8AAABkcnMvZG93bnJldi54bWxM&#10;j0FLxDAQhe+C/yGM4EXctOKK1qaLLngQwcWq4DFNZtuyzaQk2W333zt70tu8ecOb75Wr2Q3igCH2&#10;nhTkiwwEkvG2p1bB1+fL9T2ImDRZPXhCBUeMsKrOz0pdWD/RBx7q1AoOoVhoBV1KYyFlNB06HRd+&#10;RGJv64PTiWVopQ164nA3yJssu5NO98QfOj3iukOzq/dOwXp63x7N7qrevObfTfdj3upnE5S6vJif&#10;HkEknNPfMZzwGR0qZmr8nmwUgwIukk5bwd4yf2DZ8LC8BVmV8j989QsAAP//AwBQSwECLQAUAAYA&#10;CAAAACEAtoM4kv4AAADhAQAAEwAAAAAAAAAAAAAAAAAAAAAAW0NvbnRlbnRfVHlwZXNdLnhtbFBL&#10;AQItABQABgAIAAAAIQA4/SH/1gAAAJQBAAALAAAAAAAAAAAAAAAAAC8BAABfcmVscy8ucmVsc1BL&#10;AQItABQABgAIAAAAIQAe77/oXgIAAAsFAAAOAAAAAAAAAAAAAAAAAC4CAABkcnMvZTJvRG9jLnht&#10;bFBLAQItABQABgAIAAAAIQD4yDrK2wAAAAQBAAAPAAAAAAAAAAAAAAAAALgEAABkcnMvZG93bnJl&#10;di54bWxQSwUGAAAAAAQABADzAAAAwAUAAAAA&#10;" fillcolor="#80a51b" stroked="f">
                <v:textbox inset="12mm">
                  <w:txbxContent>
                    <w:p w14:paraId="3FAF42A0" w14:textId="1E43503F" w:rsidR="00560593" w:rsidRPr="00560593" w:rsidRDefault="00477A11" w:rsidP="009B5A74">
                      <w:pPr>
                        <w:rPr>
                          <w:rFonts w:ascii="LPO" w:hAnsi="LPO"/>
                          <w:b/>
                          <w:sz w:val="28"/>
                          <w:szCs w:val="28"/>
                        </w:rPr>
                      </w:pPr>
                      <w:r>
                        <w:rPr>
                          <w:rFonts w:ascii="LPO" w:hAnsi="LPO"/>
                          <w:b/>
                          <w:sz w:val="28"/>
                          <w:szCs w:val="28"/>
                        </w:rPr>
                        <w:t xml:space="preserve">Que faire </w:t>
                      </w:r>
                      <w:r w:rsidR="00133D61">
                        <w:rPr>
                          <w:rFonts w:ascii="LPO" w:hAnsi="LPO"/>
                          <w:b/>
                          <w:sz w:val="28"/>
                          <w:szCs w:val="28"/>
                        </w:rPr>
                        <w:t>avant</w:t>
                      </w:r>
                      <w:r>
                        <w:rPr>
                          <w:rFonts w:ascii="LPO" w:hAnsi="LPO"/>
                          <w:b/>
                          <w:sz w:val="28"/>
                          <w:szCs w:val="28"/>
                        </w:rPr>
                        <w:t xml:space="preserve"> des travaux ? </w:t>
                      </w:r>
                    </w:p>
                  </w:txbxContent>
                </v:textbox>
                <w10:wrap type="square" anchorx="page"/>
              </v:shape>
            </w:pict>
          </mc:Fallback>
        </mc:AlternateContent>
      </w:r>
    </w:p>
    <w:p w14:paraId="56CA8BC2" w14:textId="23ED5029" w:rsidR="00D73204" w:rsidRDefault="007C51A6">
      <w:r>
        <w:rPr>
          <w:noProof/>
          <w:lang w:eastAsia="fr-FR"/>
        </w:rPr>
        <mc:AlternateContent>
          <mc:Choice Requires="wps">
            <w:drawing>
              <wp:anchor distT="0" distB="0" distL="114300" distR="114300" simplePos="0" relativeHeight="251714560" behindDoc="0" locked="0" layoutInCell="1" allowOverlap="1" wp14:anchorId="1AB7A07C" wp14:editId="5A49E96F">
                <wp:simplePos x="0" y="0"/>
                <wp:positionH relativeFrom="column">
                  <wp:posOffset>-548640</wp:posOffset>
                </wp:positionH>
                <wp:positionV relativeFrom="paragraph">
                  <wp:posOffset>157627</wp:posOffset>
                </wp:positionV>
                <wp:extent cx="6915199" cy="823964"/>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915199" cy="823964"/>
                        </a:xfrm>
                        <a:prstGeom prst="rect">
                          <a:avLst/>
                        </a:prstGeom>
                        <a:noFill/>
                        <a:ln w="6350">
                          <a:noFill/>
                        </a:ln>
                      </wps:spPr>
                      <wps:txbx>
                        <w:txbxContent>
                          <w:p w14:paraId="4DC4DD71" w14:textId="383F9871" w:rsidR="00477A11" w:rsidRPr="00A639D1" w:rsidRDefault="00604B94" w:rsidP="009B3C58">
                            <w:pPr>
                              <w:jc w:val="both"/>
                              <w:rPr>
                                <w:color w:val="FFFFFF" w:themeColor="background1"/>
                              </w:rPr>
                            </w:pPr>
                            <w:r w:rsidRPr="00A639D1">
                              <w:rPr>
                                <w:color w:val="FFFFFF" w:themeColor="background1"/>
                              </w:rPr>
                              <w:t xml:space="preserve">Vous devez vérifier </w:t>
                            </w:r>
                            <w:r w:rsidR="004070B4" w:rsidRPr="004070B4">
                              <w:rPr>
                                <w:rFonts w:ascii="Segoe UI" w:hAnsi="Segoe UI" w:cs="Segoe UI"/>
                                <w:color w:val="FFFFFF" w:themeColor="background1"/>
                                <w:sz w:val="20"/>
                                <w:szCs w:val="20"/>
                              </w:rPr>
                              <w:t xml:space="preserve">si des espèces protégées comme les martinets </w:t>
                            </w:r>
                            <w:r w:rsidRPr="00A639D1">
                              <w:rPr>
                                <w:color w:val="FFFFFF" w:themeColor="background1"/>
                              </w:rPr>
                              <w:t xml:space="preserve">nichent dans votre bâti. Vous pouvez vous faire accompagner par des ornithologues locaux ou des associations </w:t>
                            </w:r>
                            <w:r w:rsidR="00133D61" w:rsidRPr="00133D61">
                              <w:rPr>
                                <w:rFonts w:ascii="Segoe UI" w:hAnsi="Segoe UI" w:cs="Segoe UI"/>
                                <w:color w:val="FFFFFF" w:themeColor="background1"/>
                                <w:sz w:val="20"/>
                                <w:szCs w:val="20"/>
                              </w:rPr>
                              <w:t>agréées pour la protection de la nature</w:t>
                            </w:r>
                            <w:r w:rsidRPr="00A639D1">
                              <w:rPr>
                                <w:color w:val="FFFFFF" w:themeColor="background1"/>
                              </w:rPr>
                              <w:t>.</w:t>
                            </w:r>
                            <w:r w:rsidR="009B3C58" w:rsidRPr="00A639D1">
                              <w:rPr>
                                <w:color w:val="FFFFFF" w:themeColor="background1"/>
                              </w:rPr>
                              <w:t xml:space="preserve"> </w:t>
                            </w:r>
                            <w:r w:rsidR="00477A11" w:rsidRPr="00A639D1">
                              <w:rPr>
                                <w:color w:val="FFFFFF" w:themeColor="background1"/>
                              </w:rPr>
                              <w:t xml:space="preserve">Si la présence de martinets est confirmée, contacter la LPO qui pourra vous conseiller sur les solutions les plus </w:t>
                            </w:r>
                            <w:r w:rsidR="00133D61">
                              <w:rPr>
                                <w:color w:val="FFFFFF" w:themeColor="background1"/>
                              </w:rPr>
                              <w:t>adaptées</w:t>
                            </w:r>
                            <w:r w:rsidR="00477A11" w:rsidRPr="00A639D1">
                              <w:rPr>
                                <w:color w:val="FFFFFF" w:themeColor="background1"/>
                              </w:rPr>
                              <w:t xml:space="preserve"> à mettre en place</w:t>
                            </w:r>
                            <w:r w:rsidR="00FE1F57">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7A07C" id="Zone de texte 1" o:spid="_x0000_s1039" type="#_x0000_t202" style="position:absolute;margin-left:-43.2pt;margin-top:12.4pt;width:544.5pt;height:6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cLNQIAAF4EAAAOAAAAZHJzL2Uyb0RvYy54bWysVE1v2zAMvQ/YfxB0Xxzna40Rp8haZBhQ&#10;tAXSocBuiizFBiRRk5TY2a8fJSdp0O007KJQJE3y8T1lcdtpRQ7C+QZMSfPBkBJhOFSN2ZX0+8v6&#10;0w0lPjBTMQVGlPQoPL1dfvywaG0hRlCDqoQjWMT4orUlrUOwRZZ5XgvN/ACsMBiU4DQLeHW7rHKs&#10;xepaZaPhcJa14CrrgAvv0XvfB+ky1ZdS8PAkpReBqJLibCGdLp3beGbLBSt2jtm64acx2D9MoVlj&#10;sOml1D0LjOxd80cp3XAHHmQYcNAZSNlwkTAgmnz4Ds2mZlYkLLgcby9r8v+vLH88PDvSVMgdJYZp&#10;pOgHEkUqQYLogiB5XFFrfYGZG4u5ofsCXUw/+T06I/JOOh1/ERPBOC77eFkwViIcnbN5Ps3nc0o4&#10;xm5G4/lsEstkb19b58NXAZpEo6QOCUx7ZYcHH/rUc0psZmDdKIV+VihDWuwwng7TB5cIFlcGe0QM&#10;/azRCt2262GPz0C2UB0Rn4NeJN7ydYNDPDAfnplDVSAkVHp4wkMqwGZwsiipwf36mz/mI1kYpaRF&#10;lZXU/9wzJyhR3wzSOM8nkyjLdJlMP4/w4q4j2+uI2es7QCEjVThdMmN+UGdTOtCv+CBWsSuGmOHY&#10;u6ThbN6FXvv4oLhYrVISCtGy8GA2lsfScZdxxS/dK3P2xEPUwiOc9ciKd3T0uT0hq30A2SSu4qL7&#10;rZ72jyJObJ8eXHwl1/eU9fa3sPwNAAD//wMAUEsDBBQABgAIAAAAIQC8DFuz4QAAAAsBAAAPAAAA&#10;ZHJzL2Rvd25yZXYueG1sTI9NS8NAEIbvgv9hGcFbu2tIQ4jZlBIoguihtRdvm+w0Ce5HzG7b6K93&#10;erK3Gebhnect17M17IxTGLyT8LQUwNC1Xg+uk3D42C5yYCEqp5XxDiX8YIB1dX9XqkL7i9vheR87&#10;RiEuFEpCH+NYcB7aHq0KSz+io9vRT1ZFWqeO60ldKNwangiRcasGRx96NWLdY/u1P1kJr/X2Xe2a&#10;xOa/pn55O27G78PnSsrHh3nzDCziHP9huOqTOlTk1PiT04EZCYs8SwmVkKRU4QoIkWTAGppWaQa8&#10;Kvlth+oPAAD//wMAUEsBAi0AFAAGAAgAAAAhALaDOJL+AAAA4QEAABMAAAAAAAAAAAAAAAAAAAAA&#10;AFtDb250ZW50X1R5cGVzXS54bWxQSwECLQAUAAYACAAAACEAOP0h/9YAAACUAQAACwAAAAAAAAAA&#10;AAAAAAAvAQAAX3JlbHMvLnJlbHNQSwECLQAUAAYACAAAACEA0PE3CzUCAABeBAAADgAAAAAAAAAA&#10;AAAAAAAuAgAAZHJzL2Uyb0RvYy54bWxQSwECLQAUAAYACAAAACEAvAxbs+EAAAALAQAADwAAAAAA&#10;AAAAAAAAAACPBAAAZHJzL2Rvd25yZXYueG1sUEsFBgAAAAAEAAQA8wAAAJ0FAAAAAA==&#10;" filled="f" stroked="f" strokeweight=".5pt">
                <v:textbox>
                  <w:txbxContent>
                    <w:p w14:paraId="4DC4DD71" w14:textId="383F9871" w:rsidR="00477A11" w:rsidRPr="00A639D1" w:rsidRDefault="00604B94" w:rsidP="009B3C58">
                      <w:pPr>
                        <w:jc w:val="both"/>
                        <w:rPr>
                          <w:color w:val="FFFFFF" w:themeColor="background1"/>
                        </w:rPr>
                      </w:pPr>
                      <w:r w:rsidRPr="00A639D1">
                        <w:rPr>
                          <w:color w:val="FFFFFF" w:themeColor="background1"/>
                        </w:rPr>
                        <w:t xml:space="preserve">Vous devez vérifier </w:t>
                      </w:r>
                      <w:r w:rsidR="004070B4" w:rsidRPr="004070B4">
                        <w:rPr>
                          <w:rFonts w:ascii="Segoe UI" w:hAnsi="Segoe UI" w:cs="Segoe UI"/>
                          <w:color w:val="FFFFFF" w:themeColor="background1"/>
                          <w:sz w:val="20"/>
                          <w:szCs w:val="20"/>
                        </w:rPr>
                        <w:t xml:space="preserve">si des espèces protégées comme les martinets </w:t>
                      </w:r>
                      <w:r w:rsidRPr="00A639D1">
                        <w:rPr>
                          <w:color w:val="FFFFFF" w:themeColor="background1"/>
                        </w:rPr>
                        <w:t xml:space="preserve">nichent dans votre bâti. Vous pouvez vous faire accompagner par des ornithologues locaux ou des associations </w:t>
                      </w:r>
                      <w:r w:rsidR="00133D61" w:rsidRPr="00133D61">
                        <w:rPr>
                          <w:rFonts w:ascii="Segoe UI" w:hAnsi="Segoe UI" w:cs="Segoe UI"/>
                          <w:color w:val="FFFFFF" w:themeColor="background1"/>
                          <w:sz w:val="20"/>
                          <w:szCs w:val="20"/>
                        </w:rPr>
                        <w:t>agréées pour la protection de la nature</w:t>
                      </w:r>
                      <w:r w:rsidRPr="00A639D1">
                        <w:rPr>
                          <w:color w:val="FFFFFF" w:themeColor="background1"/>
                        </w:rPr>
                        <w:t>.</w:t>
                      </w:r>
                      <w:r w:rsidR="009B3C58" w:rsidRPr="00A639D1">
                        <w:rPr>
                          <w:color w:val="FFFFFF" w:themeColor="background1"/>
                        </w:rPr>
                        <w:t xml:space="preserve"> </w:t>
                      </w:r>
                      <w:r w:rsidR="00477A11" w:rsidRPr="00A639D1">
                        <w:rPr>
                          <w:color w:val="FFFFFF" w:themeColor="background1"/>
                        </w:rPr>
                        <w:t xml:space="preserve">Si la présence de martinets est confirmée, contacter la LPO qui pourra vous conseiller sur les solutions les plus </w:t>
                      </w:r>
                      <w:r w:rsidR="00133D61">
                        <w:rPr>
                          <w:color w:val="FFFFFF" w:themeColor="background1"/>
                        </w:rPr>
                        <w:t>adaptées</w:t>
                      </w:r>
                      <w:r w:rsidR="00477A11" w:rsidRPr="00A639D1">
                        <w:rPr>
                          <w:color w:val="FFFFFF" w:themeColor="background1"/>
                        </w:rPr>
                        <w:t xml:space="preserve"> à mettre en place</w:t>
                      </w:r>
                      <w:r w:rsidR="00FE1F57">
                        <w:rPr>
                          <w:color w:val="FFFFFF" w:themeColor="background1"/>
                        </w:rPr>
                        <w:t>.</w:t>
                      </w:r>
                    </w:p>
                  </w:txbxContent>
                </v:textbox>
              </v:shape>
            </w:pict>
          </mc:Fallback>
        </mc:AlternateContent>
      </w:r>
    </w:p>
    <w:p w14:paraId="649CE274" w14:textId="742EC9A4" w:rsidR="005E7B12" w:rsidRDefault="005E7B12">
      <w:pPr>
        <w:rPr>
          <w:noProof/>
          <w:lang w:eastAsia="fr-FR"/>
        </w:rPr>
      </w:pPr>
    </w:p>
    <w:p w14:paraId="29A93703" w14:textId="7425C663" w:rsidR="005E7B12" w:rsidRDefault="005E7B12">
      <w:pPr>
        <w:rPr>
          <w:noProof/>
          <w:lang w:eastAsia="fr-FR"/>
        </w:rPr>
      </w:pPr>
    </w:p>
    <w:p w14:paraId="052F7E06" w14:textId="0C2AC368" w:rsidR="00687347" w:rsidRDefault="00A639D1" w:rsidP="004540EC">
      <w:pPr>
        <w:jc w:val="both"/>
        <w:rPr>
          <w:rFonts w:ascii="Open Sans" w:hAnsi="Open Sans" w:cs="Open Sans"/>
          <w:b/>
          <w:bCs/>
          <w:color w:val="0087CC"/>
          <w:sz w:val="20"/>
          <w:szCs w:val="20"/>
        </w:rPr>
      </w:pPr>
      <w:r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16608" behindDoc="0" locked="0" layoutInCell="1" allowOverlap="1" wp14:anchorId="362B972A" wp14:editId="450506E8">
                <wp:simplePos x="0" y="0"/>
                <wp:positionH relativeFrom="page">
                  <wp:align>left</wp:align>
                </wp:positionH>
                <wp:positionV relativeFrom="paragraph">
                  <wp:posOffset>182692</wp:posOffset>
                </wp:positionV>
                <wp:extent cx="5323205" cy="337820"/>
                <wp:effectExtent l="0" t="0" r="0" b="508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337820"/>
                        </a:xfrm>
                        <a:prstGeom prst="rect">
                          <a:avLst/>
                        </a:prstGeom>
                        <a:solidFill>
                          <a:srgbClr val="80A51B"/>
                        </a:solidFill>
                        <a:ln>
                          <a:noFill/>
                        </a:ln>
                        <a:effectLst/>
                      </wps:spPr>
                      <wps:style>
                        <a:lnRef idx="0">
                          <a:scrgbClr r="0" g="0" b="0"/>
                        </a:lnRef>
                        <a:fillRef idx="0">
                          <a:scrgbClr r="0" g="0" b="0"/>
                        </a:fillRef>
                        <a:effectRef idx="0">
                          <a:scrgbClr r="0" g="0" b="0"/>
                        </a:effectRef>
                        <a:fontRef idx="minor">
                          <a:schemeClr val="lt1"/>
                        </a:fontRef>
                      </wps:style>
                      <wps:txbx>
                        <w:txbxContent>
                          <w:p w14:paraId="6C78A622" w14:textId="3E9DCDAD" w:rsidR="00BD79A3" w:rsidRPr="00560593" w:rsidRDefault="00BD79A3" w:rsidP="009B5A74">
                            <w:pPr>
                              <w:rPr>
                                <w:rFonts w:ascii="LPO" w:hAnsi="LPO"/>
                                <w:b/>
                                <w:sz w:val="28"/>
                                <w:szCs w:val="28"/>
                              </w:rPr>
                            </w:pPr>
                            <w:r>
                              <w:rPr>
                                <w:rFonts w:ascii="LPO" w:hAnsi="LPO"/>
                                <w:b/>
                                <w:sz w:val="28"/>
                                <w:szCs w:val="28"/>
                              </w:rPr>
                              <w:t>Lors de travaux de rénovation ou de construction</w:t>
                            </w:r>
                          </w:p>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B972A" id="_x0000_s1040" type="#_x0000_t202" style="position:absolute;left:0;text-align:left;margin-left:0;margin-top:14.4pt;width:419.15pt;height:26.6pt;z-index:2517166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QiYAIAAAwFAAAOAAAAZHJzL2Uyb0RvYy54bWysVEtv2zAMvg/YfxB0X+y81syIU6QpOgzo&#10;Hli3y26KLMXCZNGT1Njprx8lOV7QnTrsIuhBfuRHftT6um80OQrrFJiSTic5JcJwqJQ5lPT7t7s3&#10;K0qcZ6ZiGowo6Uk4er15/WrdtYWYQQ26EpYgiHFF15a09r4tsszxWjTMTaAVBh8l2IZ5PNpDVlnW&#10;IXqjs1mev806sFVrgQvn8PY2PdJNxJdScP9ZSic80SXF3HxcbVz3Yc02a1YcLGtrxYc02D9k0TBl&#10;MOgIdcs8I49W/QXVKG7BgfQTDk0GUiouIgdkM82fsXmoWSsiFyyOa8cyuf8Hyz8dv1iiKuwddsqw&#10;Bnv0AztFKkG86L0gs1CjrnUFmj60aOz7G+jRPvJ17T3wn44Y2NXMHMTWWuhqwSrMcRo8swvXhOMC&#10;yL77CBXGYo8eIlAvbRMKiCUhiI69Oo39wTwIx8vlfDaf5UtKOL7N51erWWxgxoqzd2udfy+gIWFT&#10;Uov9j+jseO98yIYVZ5MQzIFW1Z3SOh7sYb/TlhwZamWVb5fTm0jgmZk2wdhAcEuI6UZEtQ1hAunA&#10;c2DsT1oEL22+ConVjgRjTD4ETZLEmUHiZ2FistEhGEqM9kLfwSV4p9xe6D86xfhg/OjfKAM2tT/M&#10;qRirpn3qOeab7If+u1SAUBXf7/ukt8VZWHuoTigJC2k68TfBTQ32iZIOJ7Ok7tcjs4IS/cGgrBao&#10;gTzMcjotr1AFxMbDu+liEQp4+cIMR6ySekrSdudjsQMrA1vUn1RRGiG7lMqQNY5cVMzwPYSZvjxH&#10;qz+f2OY3AAAA//8DAFBLAwQUAAYACAAAACEAoY0/o90AAAAGAQAADwAAAGRycy9kb3ducmV2Lnht&#10;bEyPQUvEMBCF74L/IYzgRdx0uyClNl10wYMIilXBY5rMNmWbSWmy2+6/dzzpbR7v8d431Xbxgzjh&#10;FPtACtarDASSCbanTsHnx9NtASImTVYPgVDBGSNs68uLSpc2zPSOpyZ1gksollqBS2kspYzGoddx&#10;FUYk9vZh8jqxnDppJz1zuR9knmV30uueeMHpEXcOzaE5egW7+XV/Noeb5u15/dW6b/PSPJpJqeur&#10;5eEeRMIl/YXhF5/RoWamNhzJRjEo4EeSgrxgfnaLTbEB0fKRZyDrSv7Hr38AAAD//wMAUEsBAi0A&#10;FAAGAAgAAAAhALaDOJL+AAAA4QEAABMAAAAAAAAAAAAAAAAAAAAAAFtDb250ZW50X1R5cGVzXS54&#10;bWxQSwECLQAUAAYACAAAACEAOP0h/9YAAACUAQAACwAAAAAAAAAAAAAAAAAvAQAAX3JlbHMvLnJl&#10;bHNQSwECLQAUAAYACAAAACEAwiikImACAAAMBQAADgAAAAAAAAAAAAAAAAAuAgAAZHJzL2Uyb0Rv&#10;Yy54bWxQSwECLQAUAAYACAAAACEAoY0/o90AAAAGAQAADwAAAAAAAAAAAAAAAAC6BAAAZHJzL2Rv&#10;d25yZXYueG1sUEsFBgAAAAAEAAQA8wAAAMQFAAAAAA==&#10;" fillcolor="#80a51b" stroked="f">
                <v:textbox inset="12mm">
                  <w:txbxContent>
                    <w:p w14:paraId="6C78A622" w14:textId="3E9DCDAD" w:rsidR="00BD79A3" w:rsidRPr="00560593" w:rsidRDefault="00BD79A3" w:rsidP="009B5A74">
                      <w:pPr>
                        <w:rPr>
                          <w:rFonts w:ascii="LPO" w:hAnsi="LPO"/>
                          <w:b/>
                          <w:sz w:val="28"/>
                          <w:szCs w:val="28"/>
                        </w:rPr>
                      </w:pPr>
                      <w:r>
                        <w:rPr>
                          <w:rFonts w:ascii="LPO" w:hAnsi="LPO"/>
                          <w:b/>
                          <w:sz w:val="28"/>
                          <w:szCs w:val="28"/>
                        </w:rPr>
                        <w:t>Lors de travaux de rénovation ou de construction</w:t>
                      </w:r>
                    </w:p>
                  </w:txbxContent>
                </v:textbox>
                <w10:wrap type="square" anchorx="page"/>
              </v:shape>
            </w:pict>
          </mc:Fallback>
        </mc:AlternateContent>
      </w:r>
    </w:p>
    <w:p w14:paraId="0D960337" w14:textId="669E4AEC" w:rsidR="00CB321B" w:rsidRPr="00011098" w:rsidRDefault="00DF288D" w:rsidP="00011098">
      <w:pPr>
        <w:jc w:val="both"/>
        <w:rPr>
          <w:rFonts w:ascii="Open Sans" w:hAnsi="Open Sans" w:cs="Open Sans"/>
          <w:b/>
          <w:bCs/>
          <w:color w:val="0087CC"/>
          <w:sz w:val="20"/>
          <w:szCs w:val="20"/>
        </w:rPr>
      </w:pPr>
      <w:r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800576" behindDoc="0" locked="0" layoutInCell="1" allowOverlap="1" wp14:anchorId="496C5F3E" wp14:editId="5E061142">
                <wp:simplePos x="0" y="0"/>
                <wp:positionH relativeFrom="margin">
                  <wp:posOffset>3120390</wp:posOffset>
                </wp:positionH>
                <wp:positionV relativeFrom="paragraph">
                  <wp:posOffset>6915150</wp:posOffset>
                </wp:positionV>
                <wp:extent cx="3246755" cy="361950"/>
                <wp:effectExtent l="0" t="0" r="10795" b="1905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361950"/>
                        </a:xfrm>
                        <a:prstGeom prst="rect">
                          <a:avLst/>
                        </a:prstGeom>
                        <a:solidFill>
                          <a:schemeClr val="bg1"/>
                        </a:solidFill>
                        <a:ln w="9525">
                          <a:solidFill>
                            <a:schemeClr val="tx1"/>
                          </a:solidFill>
                          <a:miter lim="800000"/>
                          <a:headEnd/>
                          <a:tailEnd/>
                        </a:ln>
                      </wps:spPr>
                      <wps:txbx>
                        <w:txbxContent>
                          <w:p w14:paraId="426AC13D" w14:textId="5ADB6E75" w:rsidR="0072705B" w:rsidRPr="009666AA" w:rsidRDefault="00DF288D" w:rsidP="0072705B">
                            <w:pPr>
                              <w:rPr>
                                <w:rFonts w:ascii="Open Sans" w:hAnsi="Open Sans" w:cs="Open Sans"/>
                                <w:color w:val="000000"/>
                                <w:sz w:val="20"/>
                                <w:szCs w:val="20"/>
                              </w:rPr>
                            </w:pPr>
                            <w:r>
                              <w:rPr>
                                <w:rFonts w:ascii="Open Sans" w:hAnsi="Open Sans" w:cs="Open Sans"/>
                                <w:color w:val="000000"/>
                                <w:sz w:val="20"/>
                                <w:szCs w:val="20"/>
                              </w:rPr>
                              <w:t>urbanisme@mairie-eguilles.fr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C5F3E" id="_x0000_s1041" type="#_x0000_t202" style="position:absolute;left:0;text-align:left;margin-left:245.7pt;margin-top:544.5pt;width:255.65pt;height:28.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4mLgIAAFAEAAAOAAAAZHJzL2Uyb0RvYy54bWysVE2P0zAQvSPxHyzfadq06W6jpqulyyKk&#10;5UNauHBzHKexsD3Gdpssv56x05ZqQRwQPViejP385r2Zrm8GrchBOC/BVHQ2mVIiDIdGml1Fv3y+&#10;f3VNiQ/MNEyBERV9Ep7ebF6+WPe2FDl0oBrhCIIYX/a2ol0ItswyzzuhmZ+AFQaTLTjNAoZulzWO&#10;9YiuVZZPp8usB9dYB1x4j1/vxiTdJPy2FTx8bFsvAlEVRW4hrS6tdVyzzZqVO8dsJ/mRBvsHFppJ&#10;g4+eoe5YYGTv5G9QWnIHHtow4aAzaFvJRaoBq5lNn1Xz2DErUi0ojrdnmfz/g+UfDp8ckU1F5ytK&#10;DNPo0Vd0ijSCBDEEQfKoUW99iUcfLR4Ow2sY0OtUr7cPwL95YmDbMbMTt85B3wnWIMdZvJldXB1x&#10;fASp+/fQ4FtsHyABDa3TUUCUhCA6evV09gd5EI4f5/lieVUUlHDMzZezVZEMzFh5um2dD28FaBI3&#10;FXXof0JnhwcfIhtWno7Exzwo2dxLpVIQe05slSMHht1S70b+z04pQ/qKroq8GOv/C0IY/oigZcCW&#10;V1JX9Hoaf2MTRtHemCY1ZGBSjXskrMxRxSjcKGEY6iGZNitO7tTQPKGuDsYWx5HETQfuByU9tndF&#10;/fc9c4IS9c6gN6vZYhHnIQWL4irHwF1m6ssMMxyhKhooGbfbkGYoymbgFj1sZZI3mj0yOXLGtk2q&#10;H0cszsVlnE79+iPY/AQAAP//AwBQSwMEFAAGAAgAAAAhAMpbvubgAAAADgEAAA8AAABkcnMvZG93&#10;bnJldi54bWxMj8FOwzAQRO9I/IO1SNyonRKVNMSpKiSuSJQipbdtvCRRYzuK3Sb9e7YnuO1onmZn&#10;is1se3GhMXTeaUgWCgS52pvONRr2X+9PGYgQ0RnsvSMNVwqwKe/vCsyNn9wnXXaxERziQo4a2hiH&#10;XMpQt2QxLPxAjr0fP1qMLMdGmhEnDre9XCq1khY7xx9aHOitpfq0O1sNH9fraXuYqqr6xmgNPgd7&#10;oEzrx4d5+woi0hz/YLjV5+pQcqejPzsTRK8hXScpo2yobM2rbohSyxcQR76SdKVAloX8P6P8BQAA&#10;//8DAFBLAQItABQABgAIAAAAIQC2gziS/gAAAOEBAAATAAAAAAAAAAAAAAAAAAAAAABbQ29udGVu&#10;dF9UeXBlc10ueG1sUEsBAi0AFAAGAAgAAAAhADj9If/WAAAAlAEAAAsAAAAAAAAAAAAAAAAALwEA&#10;AF9yZWxzLy5yZWxzUEsBAi0AFAAGAAgAAAAhAATm/iYuAgAAUAQAAA4AAAAAAAAAAAAAAAAALgIA&#10;AGRycy9lMm9Eb2MueG1sUEsBAi0AFAAGAAgAAAAhAMpbvubgAAAADgEAAA8AAAAAAAAAAAAAAAAA&#10;iAQAAGRycy9kb3ducmV2LnhtbFBLBQYAAAAABAAEAPMAAACVBQAAAAA=&#10;" fillcolor="white [3212]" strokecolor="black [3213]">
                <v:textbox>
                  <w:txbxContent>
                    <w:p w14:paraId="426AC13D" w14:textId="5ADB6E75" w:rsidR="0072705B" w:rsidRPr="009666AA" w:rsidRDefault="00DF288D" w:rsidP="0072705B">
                      <w:pPr>
                        <w:rPr>
                          <w:rFonts w:ascii="Open Sans" w:hAnsi="Open Sans" w:cs="Open Sans"/>
                          <w:color w:val="000000"/>
                          <w:sz w:val="20"/>
                          <w:szCs w:val="20"/>
                        </w:rPr>
                      </w:pPr>
                      <w:r>
                        <w:rPr>
                          <w:rFonts w:ascii="Open Sans" w:hAnsi="Open Sans" w:cs="Open Sans"/>
                          <w:color w:val="000000"/>
                          <w:sz w:val="20"/>
                          <w:szCs w:val="20"/>
                        </w:rPr>
                        <w:t>urbanisme@mairie-eguilles.fr</w:t>
                      </w:r>
                    </w:p>
                  </w:txbxContent>
                </v:textbox>
                <w10:wrap type="square" anchorx="margin"/>
              </v:shape>
            </w:pict>
          </mc:Fallback>
        </mc:AlternateContent>
      </w:r>
      <w:r w:rsidR="00485477">
        <w:rPr>
          <w:noProof/>
          <w:lang w:eastAsia="fr-FR"/>
        </w:rPr>
        <mc:AlternateContent>
          <mc:Choice Requires="wps">
            <w:drawing>
              <wp:anchor distT="45720" distB="45720" distL="114300" distR="114300" simplePos="0" relativeHeight="251742208" behindDoc="0" locked="0" layoutInCell="1" allowOverlap="1" wp14:anchorId="23313BE3" wp14:editId="0A536A5E">
                <wp:simplePos x="0" y="0"/>
                <wp:positionH relativeFrom="margin">
                  <wp:align>right</wp:align>
                </wp:positionH>
                <wp:positionV relativeFrom="paragraph">
                  <wp:posOffset>3350644</wp:posOffset>
                </wp:positionV>
                <wp:extent cx="2781216" cy="232914"/>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216" cy="232914"/>
                        </a:xfrm>
                        <a:prstGeom prst="rect">
                          <a:avLst/>
                        </a:prstGeom>
                        <a:noFill/>
                        <a:ln w="9525">
                          <a:noFill/>
                          <a:miter lim="800000"/>
                          <a:headEnd/>
                          <a:tailEnd/>
                        </a:ln>
                      </wps:spPr>
                      <wps:txbx>
                        <w:txbxContent>
                          <w:p w14:paraId="32E5E6DB" w14:textId="77777777" w:rsidR="00C611FE" w:rsidRPr="00C611FE" w:rsidRDefault="00C611FE" w:rsidP="00C611FE">
                            <w:pPr>
                              <w:autoSpaceDE w:val="0"/>
                              <w:autoSpaceDN w:val="0"/>
                              <w:adjustRightInd w:val="0"/>
                              <w:spacing w:after="0" w:line="288" w:lineRule="auto"/>
                              <w:textAlignment w:val="center"/>
                              <w:rPr>
                                <w:rFonts w:ascii="Open Sans" w:hAnsi="Open Sans" w:cs="Open Sans"/>
                                <w:caps/>
                                <w:color w:val="000000"/>
                                <w:sz w:val="11"/>
                                <w:szCs w:val="11"/>
                              </w:rPr>
                            </w:pPr>
                            <w:r w:rsidRPr="00C611FE">
                              <w:rPr>
                                <w:rFonts w:ascii="Open Sans" w:hAnsi="Open Sans" w:cs="Open Sans"/>
                                <w:color w:val="000000"/>
                                <w:sz w:val="11"/>
                                <w:szCs w:val="11"/>
                              </w:rPr>
                              <w:t xml:space="preserve">Echafaudages bloquant l'accès au site de nidification © Anne </w:t>
                            </w:r>
                            <w:r w:rsidRPr="00C611FE">
                              <w:rPr>
                                <w:rFonts w:ascii="Open Sans" w:hAnsi="Open Sans" w:cs="Open Sans"/>
                                <w:caps/>
                                <w:color w:val="000000"/>
                                <w:sz w:val="11"/>
                                <w:szCs w:val="11"/>
                              </w:rPr>
                              <w:t>FALENTIN</w:t>
                            </w:r>
                          </w:p>
                          <w:p w14:paraId="0E572240" w14:textId="77777777" w:rsidR="00BC3056" w:rsidRPr="00C611FE" w:rsidRDefault="00BC3056" w:rsidP="00C611FE">
                            <w:pPr>
                              <w:rPr>
                                <w:rFonts w:ascii="Open Sans" w:hAnsi="Open Sans" w:cs="Open Sans"/>
                                <w:sz w:val="11"/>
                                <w:szCs w:val="1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13BE3" id="_x0000_s1042" type="#_x0000_t202" style="position:absolute;left:0;text-align:left;margin-left:167.8pt;margin-top:263.85pt;width:219pt;height:18.35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ssEgIAAAAEAAAOAAAAZHJzL2Uyb0RvYy54bWysU01vGyEQvVfqf0Dc6/2onTgr4yhNmqpS&#10;+iGlvfSGWdaLCgwF7F3n13dgHcdqb1X3gGCHefPem2F1PRpN9tIHBZbRalZSIq2AVtkto9+/3b9Z&#10;UhIity3XYCWjBxno9fr1q9XgGllDD7qVniCIDc3gGO1jdE1RBNFLw8MMnLQY7MAbHvHot0Xr+YDo&#10;Rhd1WV4UA/jWeRAyBPx7NwXpOuN3nRTxS9cFGYlmFLnFvPq8btJarFe82XrueiWONPg/sDBcWSx6&#10;grrjkZOdV39BGSU8BOjiTIApoOuUkFkDqqnKP9Q89tzJrAXNCe5kU/h/sOLz/qsnqmW0RnssN9ij&#10;H9gp0koS5RglqZNHgwsNXn10eDmO72DEXme9wT2A+BmIhdue26288R6GXvIWOVYpszhLnXBCAtkM&#10;n6DFWnwXIQONnTfJQLSEIDqSOZz6gzyIwJ/15bKqqwtKBMbqt/VVNc8lePOc7XyIHyQYkjaMeux/&#10;Ruf7hxATG948X0nFLNwrrfMMaEsGRq8W9SInnEWMijiiWhlGl2X6pqFJIt/bNidHrvS0xwLaHlUn&#10;oZPkOG7GbDKSx4RkyQbaA/rgYRpJfEK46cE/UTLgODIafu24l5Tojxa9RKnzNL/5MF9cpm7588jm&#10;PMKtQChGIyXT9jbmmZ8036Dnncp2vDA5csYxyy4dn0Sa4/NzvvXycNe/AQAA//8DAFBLAwQUAAYA&#10;CAAAACEAjAYVQtwAAAAIAQAADwAAAGRycy9kb3ducmV2LnhtbEyPS0/DMBCE70j8B2uRuFGbkj4I&#10;cSoE4gpqeUjctvE2iYjXUew24d+znOC4M6PZb4rN5Dt1oiG2gS1czwwo4iq4lmsLb69PV2tQMSE7&#10;7AKThW+KsCnPzwrMXRh5S6ddqpWUcMzRQpNSn2sdq4Y8xlnoicU7hMFjknOotRtwlHLf6bkxS+2x&#10;ZfnQYE8PDVVfu6O38P58+PzIzEv96Bf9GCaj2d9qay8vpvs7UImm9BeGX3xBh1KY9uHILqrOggxJ&#10;Fhbz1QqU2NnNWpS9KMssA10W+v+A8gcAAP//AwBQSwECLQAUAAYACAAAACEAtoM4kv4AAADhAQAA&#10;EwAAAAAAAAAAAAAAAAAAAAAAW0NvbnRlbnRfVHlwZXNdLnhtbFBLAQItABQABgAIAAAAIQA4/SH/&#10;1gAAAJQBAAALAAAAAAAAAAAAAAAAAC8BAABfcmVscy8ucmVsc1BLAQItABQABgAIAAAAIQANpvss&#10;EgIAAAAEAAAOAAAAAAAAAAAAAAAAAC4CAABkcnMvZTJvRG9jLnhtbFBLAQItABQABgAIAAAAIQCM&#10;BhVC3AAAAAgBAAAPAAAAAAAAAAAAAAAAAGwEAABkcnMvZG93bnJldi54bWxQSwUGAAAAAAQABADz&#10;AAAAdQUAAAAA&#10;" filled="f" stroked="f">
                <v:textbox>
                  <w:txbxContent>
                    <w:p w14:paraId="32E5E6DB" w14:textId="77777777" w:rsidR="00C611FE" w:rsidRPr="00C611FE" w:rsidRDefault="00C611FE" w:rsidP="00C611FE">
                      <w:pPr>
                        <w:autoSpaceDE w:val="0"/>
                        <w:autoSpaceDN w:val="0"/>
                        <w:adjustRightInd w:val="0"/>
                        <w:spacing w:after="0" w:line="288" w:lineRule="auto"/>
                        <w:textAlignment w:val="center"/>
                        <w:rPr>
                          <w:rFonts w:ascii="Open Sans" w:hAnsi="Open Sans" w:cs="Open Sans"/>
                          <w:caps/>
                          <w:color w:val="000000"/>
                          <w:sz w:val="11"/>
                          <w:szCs w:val="11"/>
                        </w:rPr>
                      </w:pPr>
                      <w:r w:rsidRPr="00C611FE">
                        <w:rPr>
                          <w:rFonts w:ascii="Open Sans" w:hAnsi="Open Sans" w:cs="Open Sans"/>
                          <w:color w:val="000000"/>
                          <w:sz w:val="11"/>
                          <w:szCs w:val="11"/>
                        </w:rPr>
                        <w:t xml:space="preserve">Echafaudages bloquant l'accès au site de nidification © Anne </w:t>
                      </w:r>
                      <w:r w:rsidRPr="00C611FE">
                        <w:rPr>
                          <w:rFonts w:ascii="Open Sans" w:hAnsi="Open Sans" w:cs="Open Sans"/>
                          <w:caps/>
                          <w:color w:val="000000"/>
                          <w:sz w:val="11"/>
                          <w:szCs w:val="11"/>
                        </w:rPr>
                        <w:t>FALENTIN</w:t>
                      </w:r>
                    </w:p>
                    <w:p w14:paraId="0E572240" w14:textId="77777777" w:rsidR="00BC3056" w:rsidRPr="00C611FE" w:rsidRDefault="00BC3056" w:rsidP="00C611FE">
                      <w:pPr>
                        <w:rPr>
                          <w:rFonts w:ascii="Open Sans" w:hAnsi="Open Sans" w:cs="Open Sans"/>
                          <w:sz w:val="11"/>
                          <w:szCs w:val="11"/>
                        </w:rPr>
                      </w:pPr>
                    </w:p>
                  </w:txbxContent>
                </v:textbox>
                <w10:wrap anchorx="margin"/>
              </v:shape>
            </w:pict>
          </mc:Fallback>
        </mc:AlternateContent>
      </w:r>
      <w:r w:rsidR="00C611FE">
        <w:rPr>
          <w:noProof/>
          <w:lang w:eastAsia="fr-FR"/>
        </w:rPr>
        <w:drawing>
          <wp:anchor distT="0" distB="0" distL="114300" distR="114300" simplePos="0" relativeHeight="251759616" behindDoc="0" locked="0" layoutInCell="1" allowOverlap="1" wp14:anchorId="6C425A70" wp14:editId="2D4FFBF0">
            <wp:simplePos x="0" y="0"/>
            <wp:positionH relativeFrom="margin">
              <wp:posOffset>5560660</wp:posOffset>
            </wp:positionH>
            <wp:positionV relativeFrom="paragraph">
              <wp:posOffset>7735137</wp:posOffset>
            </wp:positionV>
            <wp:extent cx="773429" cy="775970"/>
            <wp:effectExtent l="0" t="0" r="8255"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abel[CMJ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429" cy="775970"/>
                    </a:xfrm>
                    <a:prstGeom prst="rect">
                      <a:avLst/>
                    </a:prstGeom>
                  </pic:spPr>
                </pic:pic>
              </a:graphicData>
            </a:graphic>
            <wp14:sizeRelH relativeFrom="margin">
              <wp14:pctWidth>0</wp14:pctWidth>
            </wp14:sizeRelH>
            <wp14:sizeRelV relativeFrom="margin">
              <wp14:pctHeight>0</wp14:pctHeight>
            </wp14:sizeRelV>
          </wp:anchor>
        </w:drawing>
      </w:r>
      <w:r w:rsidR="00C611FE"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28896" behindDoc="0" locked="0" layoutInCell="1" allowOverlap="1" wp14:anchorId="67B825DE" wp14:editId="3EDA3038">
                <wp:simplePos x="0" y="0"/>
                <wp:positionH relativeFrom="page">
                  <wp:posOffset>3807837</wp:posOffset>
                </wp:positionH>
                <wp:positionV relativeFrom="paragraph">
                  <wp:posOffset>6207760</wp:posOffset>
                </wp:positionV>
                <wp:extent cx="3752850" cy="391160"/>
                <wp:effectExtent l="0" t="0" r="0" b="889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91160"/>
                        </a:xfrm>
                        <a:prstGeom prst="rect">
                          <a:avLst/>
                        </a:prstGeom>
                        <a:solidFill>
                          <a:srgbClr val="80A51B"/>
                        </a:solidFill>
                        <a:ln>
                          <a:noFill/>
                        </a:ln>
                        <a:effectLst/>
                      </wps:spPr>
                      <wps:style>
                        <a:lnRef idx="0">
                          <a:scrgbClr r="0" g="0" b="0"/>
                        </a:lnRef>
                        <a:fillRef idx="0">
                          <a:scrgbClr r="0" g="0" b="0"/>
                        </a:fillRef>
                        <a:effectRef idx="0">
                          <a:scrgbClr r="0" g="0" b="0"/>
                        </a:effectRef>
                        <a:fontRef idx="minor">
                          <a:schemeClr val="lt1"/>
                        </a:fontRef>
                      </wps:style>
                      <wps:txbx>
                        <w:txbxContent>
                          <w:p w14:paraId="0372F56B" w14:textId="31064E7C" w:rsidR="009666AA" w:rsidRPr="00560593" w:rsidRDefault="00C611FE" w:rsidP="0072705B">
                            <w:pPr>
                              <w:rPr>
                                <w:rFonts w:ascii="LPO" w:hAnsi="LPO"/>
                                <w:b/>
                                <w:sz w:val="28"/>
                                <w:szCs w:val="28"/>
                              </w:rPr>
                            </w:pPr>
                            <w:r w:rsidRPr="00C611FE">
                              <w:rPr>
                                <w:rFonts w:ascii="LPO" w:hAnsi="LPO"/>
                                <w:b/>
                                <w:sz w:val="28"/>
                                <w:szCs w:val="28"/>
                              </w:rPr>
                              <w:t>Service de la commune à contacter</w:t>
                            </w:r>
                            <w:r>
                              <w:rPr>
                                <w:rFonts w:ascii="Segoe UI" w:hAnsi="Segoe UI" w:cs="Segoe UI"/>
                                <w:color w:val="000000"/>
                                <w:sz w:val="20"/>
                                <w:szCs w:val="20"/>
                              </w:rPr>
                              <w:t xml:space="preserve"> </w:t>
                            </w:r>
                          </w:p>
                          <w:p w14:paraId="6C3DB5C7" w14:textId="77777777" w:rsidR="009666AA" w:rsidRPr="00560593" w:rsidRDefault="009666AA" w:rsidP="009666AA">
                            <w:pPr>
                              <w:jc w:val="right"/>
                              <w:rPr>
                                <w:rFonts w:ascii="LPO" w:hAnsi="LPO"/>
                                <w:b/>
                                <w:sz w:val="28"/>
                                <w:szCs w:val="28"/>
                              </w:rPr>
                            </w:pPr>
                          </w:p>
                        </w:txbxContent>
                      </wps:txbx>
                      <wps:bodyPr rot="0" vert="horz" wrap="square" lIns="288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25DE" id="_x0000_s1043" type="#_x0000_t202" style="position:absolute;left:0;text-align:left;margin-left:299.85pt;margin-top:488.8pt;width:295.5pt;height:30.8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5SYgIAAAwFAAAOAAAAZHJzL2Uyb0RvYy54bWysVMlu2zAQvRfoPxC811psx45gOXAcpCiQ&#10;LmjaS280RVlEKY5KMpacr++QlF0jPaXoheAy7828Wbi6GVpFDsJYCbqk2SSlRGgOldT7kn7/dv9u&#10;SYl1TFdMgRYlPQpLb9Zv36z6rhA5NKAqYQiSaFv0XUkb57oiSSxvRMvsBDqh8bEG0zKHR7NPKsN6&#10;ZG9VkqfpVdKDqToDXFiLt3fxka4Df10L7j7XtRWOqJJibC6sJqw7vybrFSv2hnWN5GMY7B+iaJnU&#10;6PRMdcccI09G/kXVSm7AQu0mHNoE6lpyETSgmix9oeaxYZ0IWjA5tjunyf4/Wv7p8MUQWZV0uqBE&#10;sxZr9AMrRSpBnBicILnPUd/ZAk0fOzR2wy0MWOug13YPwH9aomHbML0XG2OgbwSrMMbMI5MLaOSx&#10;nmTXf4QKfbEnB4FoqE3rE4gpIciOtTqe64NxEI6X08U8X87xiePb9DrLrkIBE1ac0J2x7r2AlvhN&#10;SQ3WP7Czw4N1PhpWnEy8MwtKVvdSqXAw+91WGXJg2CvLdDPPboOAF2ZKe2MNHhYZ440I3Ta68aK9&#10;zlGxOyrhUUp/FTVmOwgMPvnoNLYkzgyqOzUmBhsA3rBGb6/EjhCPjrG9En8GBf+g3RnfSg0mlt/P&#10;qThnTblYc4w32o/1tzEBPitu2A2h37LFqbF2UB2xJQzE6cTfBDcNmGdKepzMktpfT8wIStQHjW2V&#10;L5dp6mc5nGbzRY4HEw7X2WzmE3j5wjRHrpI6SuJ260KyvSoNG+y/WobW8NHFUMaoceRCx4zfg5/p&#10;y3Ow+vOJrX8DAAD//wMAUEsDBBQABgAIAAAAIQDUh9Hx4QAAAA0BAAAPAAAAZHJzL2Rvd25yZXYu&#10;eG1sTI89T8MwEIZ3JP6DdUgsiNppocEhTgUI1ImBNursJkcSYZ+j2E3Sf487wXYfj957Lt/M1rAR&#10;B985UpAsBDCkytUdNQrK/cf9EzAfNNXaOEIFZ/SwKa6vcp3VbqIvHHehYTGEfKYVtCH0Gee+atFq&#10;v3A9Utx9u8HqENuh4fWgpxhuDV8KseZWdxQvtLrHtxarn93JKnil1d1syu00Sn44v08P5rMMiVK3&#10;N/PLM7CAc/iD4aIf1aGITkd3otozo+BRyjSiCmSaroFdiESKODrGSqzkEniR8/9fFL8AAAD//wMA&#10;UEsBAi0AFAAGAAgAAAAhALaDOJL+AAAA4QEAABMAAAAAAAAAAAAAAAAAAAAAAFtDb250ZW50X1R5&#10;cGVzXS54bWxQSwECLQAUAAYACAAAACEAOP0h/9YAAACUAQAACwAAAAAAAAAAAAAAAAAvAQAAX3Jl&#10;bHMvLnJlbHNQSwECLQAUAAYACAAAACEA2VDuUmICAAAMBQAADgAAAAAAAAAAAAAAAAAuAgAAZHJz&#10;L2Uyb0RvYy54bWxQSwECLQAUAAYACAAAACEA1IfR8eEAAAANAQAADwAAAAAAAAAAAAAAAAC8BAAA&#10;ZHJzL2Rvd25yZXYueG1sUEsFBgAAAAAEAAQA8wAAAMoFAAAAAA==&#10;" fillcolor="#80a51b" stroked="f">
                <v:textbox inset="8mm">
                  <w:txbxContent>
                    <w:p w14:paraId="0372F56B" w14:textId="31064E7C" w:rsidR="009666AA" w:rsidRPr="00560593" w:rsidRDefault="00C611FE" w:rsidP="0072705B">
                      <w:pPr>
                        <w:rPr>
                          <w:rFonts w:ascii="LPO" w:hAnsi="LPO"/>
                          <w:b/>
                          <w:sz w:val="28"/>
                          <w:szCs w:val="28"/>
                        </w:rPr>
                      </w:pPr>
                      <w:r w:rsidRPr="00C611FE">
                        <w:rPr>
                          <w:rFonts w:ascii="LPO" w:hAnsi="LPO"/>
                          <w:b/>
                          <w:sz w:val="28"/>
                          <w:szCs w:val="28"/>
                        </w:rPr>
                        <w:t>Service de la commune à contacter</w:t>
                      </w:r>
                      <w:r>
                        <w:rPr>
                          <w:rFonts w:ascii="Segoe UI" w:hAnsi="Segoe UI" w:cs="Segoe UI"/>
                          <w:color w:val="000000"/>
                          <w:sz w:val="20"/>
                          <w:szCs w:val="20"/>
                        </w:rPr>
                        <w:t xml:space="preserve"> </w:t>
                      </w:r>
                    </w:p>
                    <w:p w14:paraId="6C3DB5C7" w14:textId="77777777" w:rsidR="009666AA" w:rsidRPr="00560593" w:rsidRDefault="009666AA" w:rsidP="009666AA">
                      <w:pPr>
                        <w:jc w:val="right"/>
                        <w:rPr>
                          <w:rFonts w:ascii="LPO" w:hAnsi="LPO"/>
                          <w:b/>
                          <w:sz w:val="28"/>
                          <w:szCs w:val="28"/>
                        </w:rPr>
                      </w:pPr>
                    </w:p>
                  </w:txbxContent>
                </v:textbox>
                <w10:wrap type="square" anchorx="page"/>
              </v:shape>
            </w:pict>
          </mc:Fallback>
        </mc:AlternateContent>
      </w:r>
      <w:r w:rsidR="00952AF7">
        <w:rPr>
          <w:noProof/>
          <w:lang w:eastAsia="fr-FR"/>
        </w:rPr>
        <w:drawing>
          <wp:anchor distT="0" distB="0" distL="114300" distR="114300" simplePos="0" relativeHeight="251799552" behindDoc="1" locked="0" layoutInCell="1" allowOverlap="1" wp14:anchorId="2B342C77" wp14:editId="3EE10E61">
            <wp:simplePos x="0" y="0"/>
            <wp:positionH relativeFrom="column">
              <wp:posOffset>3683314</wp:posOffset>
            </wp:positionH>
            <wp:positionV relativeFrom="paragraph">
              <wp:posOffset>639305</wp:posOffset>
            </wp:positionV>
            <wp:extent cx="2087880" cy="3360558"/>
            <wp:effectExtent l="0" t="762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_Falentin_Nice.jpg"/>
                    <pic:cNvPicPr/>
                  </pic:nvPicPr>
                  <pic:blipFill rotWithShape="1">
                    <a:blip r:embed="rId15" cstate="print">
                      <a:extLst>
                        <a:ext uri="{28A0092B-C50C-407E-A947-70E740481C1C}">
                          <a14:useLocalDpi xmlns:a14="http://schemas.microsoft.com/office/drawing/2010/main" val="0"/>
                        </a:ext>
                      </a:extLst>
                    </a:blip>
                    <a:srcRect l="31543" t="-930" r="20077" b="-930"/>
                    <a:stretch/>
                  </pic:blipFill>
                  <pic:spPr bwMode="auto">
                    <a:xfrm rot="5400000">
                      <a:off x="0" y="0"/>
                      <a:ext cx="2088171" cy="3361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950">
        <w:rPr>
          <w:noProof/>
          <w:lang w:eastAsia="fr-FR"/>
        </w:rPr>
        <mc:AlternateContent>
          <mc:Choice Requires="wps">
            <w:drawing>
              <wp:anchor distT="45720" distB="45720" distL="114300" distR="114300" simplePos="0" relativeHeight="251740160" behindDoc="0" locked="0" layoutInCell="1" allowOverlap="1" wp14:anchorId="5CCDAFD0" wp14:editId="16425C0F">
                <wp:simplePos x="0" y="0"/>
                <wp:positionH relativeFrom="page">
                  <wp:posOffset>291402</wp:posOffset>
                </wp:positionH>
                <wp:positionV relativeFrom="paragraph">
                  <wp:posOffset>3354056</wp:posOffset>
                </wp:positionV>
                <wp:extent cx="2662813" cy="140462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813" cy="1404620"/>
                        </a:xfrm>
                        <a:prstGeom prst="rect">
                          <a:avLst/>
                        </a:prstGeom>
                        <a:noFill/>
                        <a:ln w="9525">
                          <a:noFill/>
                          <a:miter lim="800000"/>
                          <a:headEnd/>
                          <a:tailEnd/>
                        </a:ln>
                      </wps:spPr>
                      <wps:txbx>
                        <w:txbxContent>
                          <w:p w14:paraId="57DDE627" w14:textId="7F36569E" w:rsidR="00BC3056" w:rsidRDefault="00BC3056" w:rsidP="00BC3056">
                            <w:pPr>
                              <w:pStyle w:val="lgendeimagepolice1lgendes"/>
                              <w:rPr>
                                <w:caps/>
                              </w:rPr>
                            </w:pPr>
                            <w:r>
                              <w:t>Un Martinet</w:t>
                            </w:r>
                            <w:r w:rsidR="00AA0950">
                              <w:t xml:space="preserve"> noir</w:t>
                            </w:r>
                            <w:r>
                              <w:t xml:space="preserve"> nichant dans un trou de boulin © Rafael </w:t>
                            </w:r>
                            <w:r>
                              <w:rPr>
                                <w:caps/>
                              </w:rPr>
                              <w:t>Ojea Perez</w:t>
                            </w:r>
                          </w:p>
                          <w:p w14:paraId="6314D076" w14:textId="5A9F4F0D" w:rsidR="00BC3056" w:rsidRDefault="00BC305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DAFD0" id="_x0000_s1044" type="#_x0000_t202" style="position:absolute;left:0;text-align:left;margin-left:22.95pt;margin-top:264.1pt;width:209.65pt;height:110.6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z0FgIAAAAEAAAOAAAAZHJzL2Uyb0RvYy54bWysU02P0zAQvSPxHyzfaT5oSzdqulp2KUJa&#10;PqSFCzfHcRoL22Nst0n31zN22lLBDZGDZWc8b+a9eV7fjlqRg3BegqlpMcspEYZDK82upt++bl+t&#10;KPGBmZYpMKKmR+Hp7ebli/VgK1FCD6oVjiCI8dVga9qHYKss87wXmvkZWGEw2IHTLODR7bLWsQHR&#10;tcrKPF9mA7jWOuDCe/z7MAXpJuF3neDhc9d5EYiqKfYW0urS2sQ126xZtXPM9pKf2mD/0IVm0mDR&#10;C9QDC4zsnfwLSkvuwEMXZhx0Bl0nuUgckE2R/8HmqWdWJC4ojrcXmfz/g+WfDl8ckW1NF5QYpnFE&#10;33FQpBUkiDEIUkaJBusrvPlk8W4Y38KIo050vX0E/sMTA/c9Mztx5xwMvWAttljEzOwqdcLxEaQZ&#10;PkKLtdg+QAIaO6ejfqgIQXQc1fEyHuyDcPxZLpflqnhNCcdYMc/nyzINMGPVOd06H94L0CRuaupw&#10;/gmeHR59iO2w6nwlVjOwlUolDyhDhpreLMpFSriKaBnQokrqmq7y+E2miSzfmTYlBybVtMcCypxo&#10;R6YT5zA2YxK5WJ3lbKA9ohAOJkviE8JND+6ZkgHtWFP/c8+coER9MCjmTTGfR/+mw3zxBpkTdx1p&#10;riPMcISqaaBk2t6H5PnI2ds7FH0rkxxxOlMnp57RZkml05OIPr4+p1u/H+7mFwAAAP//AwBQSwME&#10;FAAGAAgAAAAhAGVPy4bgAAAACgEAAA8AAABkcnMvZG93bnJldi54bWxMj8tOwzAQRfdI/IM1SOyo&#10;Q5T0EeJUFWrLklIi1m48TaLGD9luGv6eYQW7Gc3RnXPL9aQHNqIPvTUCnmcJMDSNVb1pBdSfu6cl&#10;sBClUXKwBgV8Y4B1dX9XykLZm/nA8RhbRiEmFFJAF6MrOA9Nh1qGmXVo6Ha2XstIq2+58vJG4Xrg&#10;aZLMuZa9oQ+ddPjaYXM5XrUAF91+8ebfD5vtbkzqr32d9u1WiMeHafMCLOIU/2D41Sd1qMjpZK9G&#10;BTYIyPIVkQLydJkCIyCb5zScBCyyVQa8Kvn/CtUPAAAA//8DAFBLAQItABQABgAIAAAAIQC2gziS&#10;/gAAAOEBAAATAAAAAAAAAAAAAAAAAAAAAABbQ29udGVudF9UeXBlc10ueG1sUEsBAi0AFAAGAAgA&#10;AAAhADj9If/WAAAAlAEAAAsAAAAAAAAAAAAAAAAALwEAAF9yZWxzLy5yZWxzUEsBAi0AFAAGAAgA&#10;AAAhAIybrPQWAgAAAAQAAA4AAAAAAAAAAAAAAAAALgIAAGRycy9lMm9Eb2MueG1sUEsBAi0AFAAG&#10;AAgAAAAhAGVPy4bgAAAACgEAAA8AAAAAAAAAAAAAAAAAcAQAAGRycy9kb3ducmV2LnhtbFBLBQYA&#10;AAAABAAEAPMAAAB9BQAAAAA=&#10;" filled="f" stroked="f">
                <v:textbox style="mso-fit-shape-to-text:t">
                  <w:txbxContent>
                    <w:p w14:paraId="57DDE627" w14:textId="7F36569E" w:rsidR="00BC3056" w:rsidRDefault="00BC3056" w:rsidP="00BC3056">
                      <w:pPr>
                        <w:pStyle w:val="lgendeimagepolice1lgendes"/>
                        <w:rPr>
                          <w:caps/>
                        </w:rPr>
                      </w:pPr>
                      <w:r>
                        <w:t>Un Martinet</w:t>
                      </w:r>
                      <w:r w:rsidR="00AA0950">
                        <w:t xml:space="preserve"> noir</w:t>
                      </w:r>
                      <w:r>
                        <w:t xml:space="preserve"> nichant dans un trou de boulin © Rafael </w:t>
                      </w:r>
                      <w:r>
                        <w:rPr>
                          <w:caps/>
                        </w:rPr>
                        <w:t>Ojea Perez</w:t>
                      </w:r>
                    </w:p>
                    <w:p w14:paraId="6314D076" w14:textId="5A9F4F0D" w:rsidR="00BC3056" w:rsidRDefault="00BC3056"/>
                  </w:txbxContent>
                </v:textbox>
                <w10:wrap anchorx="page"/>
              </v:shape>
            </w:pict>
          </mc:Fallback>
        </mc:AlternateContent>
      </w:r>
      <w:r w:rsidR="00E71D58" w:rsidRPr="004540EC">
        <w:rPr>
          <w:rFonts w:ascii="Open Sans" w:hAnsi="Open Sans" w:cs="Open Sans"/>
          <w:b/>
          <w:bCs/>
          <w:noProof/>
          <w:color w:val="0087CC"/>
          <w:sz w:val="20"/>
          <w:szCs w:val="20"/>
          <w:lang w:eastAsia="fr-FR"/>
        </w:rPr>
        <w:drawing>
          <wp:anchor distT="0" distB="0" distL="114300" distR="114300" simplePos="0" relativeHeight="251706368" behindDoc="1" locked="0" layoutInCell="1" allowOverlap="1" wp14:anchorId="5FD6287E" wp14:editId="5ACE72A0">
            <wp:simplePos x="0" y="0"/>
            <wp:positionH relativeFrom="column">
              <wp:posOffset>-508635</wp:posOffset>
            </wp:positionH>
            <wp:positionV relativeFrom="paragraph">
              <wp:posOffset>7820025</wp:posOffset>
            </wp:positionV>
            <wp:extent cx="1454150" cy="702945"/>
            <wp:effectExtent l="0" t="0" r="0" b="190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VB_LPO_PACA_LOGOTYPE_SIGNATURE_DROITE_H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4150" cy="70294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E71D5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58592" behindDoc="0" locked="0" layoutInCell="1" allowOverlap="1" wp14:anchorId="5B66850F" wp14:editId="4AD71D4D">
                <wp:simplePos x="0" y="0"/>
                <wp:positionH relativeFrom="margin">
                  <wp:posOffset>-539115</wp:posOffset>
                </wp:positionH>
                <wp:positionV relativeFrom="paragraph">
                  <wp:posOffset>6710045</wp:posOffset>
                </wp:positionV>
                <wp:extent cx="2833370" cy="1085215"/>
                <wp:effectExtent l="0" t="0" r="5080" b="63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085215"/>
                        </a:xfrm>
                        <a:prstGeom prst="rect">
                          <a:avLst/>
                        </a:prstGeom>
                        <a:solidFill>
                          <a:schemeClr val="bg1"/>
                        </a:solidFill>
                        <a:ln w="9525">
                          <a:noFill/>
                          <a:miter lim="800000"/>
                          <a:headEnd/>
                          <a:tailEnd/>
                        </a:ln>
                      </wps:spPr>
                      <wps:txbx>
                        <w:txbxContent>
                          <w:p w14:paraId="104AAAD6" w14:textId="53427C78" w:rsidR="009666AA" w:rsidRPr="004F7B26" w:rsidRDefault="009666AA" w:rsidP="0087172C">
                            <w:pPr>
                              <w:spacing w:line="240" w:lineRule="auto"/>
                              <w:rPr>
                                <w:rFonts w:ascii="LPO" w:hAnsi="LPO" w:cs="Open Sans"/>
                                <w:color w:val="0563C1" w:themeColor="hyperlink"/>
                                <w:sz w:val="18"/>
                                <w:szCs w:val="18"/>
                                <w:u w:val="single"/>
                              </w:rPr>
                            </w:pPr>
                            <w:r w:rsidRPr="004F7B26">
                              <w:rPr>
                                <w:rFonts w:ascii="LPO" w:hAnsi="LPO" w:cs="Open Sans"/>
                                <w:b/>
                                <w:bCs/>
                                <w:color w:val="0087CC"/>
                                <w:sz w:val="18"/>
                                <w:szCs w:val="18"/>
                              </w:rPr>
                              <w:t>LPO P</w:t>
                            </w:r>
                            <w:r w:rsidR="004F7B26" w:rsidRPr="004F7B26">
                              <w:rPr>
                                <w:rFonts w:ascii="LPO" w:hAnsi="LPO" w:cs="Open Sans"/>
                                <w:b/>
                                <w:bCs/>
                                <w:color w:val="0087CC"/>
                                <w:sz w:val="18"/>
                                <w:szCs w:val="18"/>
                              </w:rPr>
                              <w:t>rovence-</w:t>
                            </w:r>
                            <w:r w:rsidRPr="004F7B26">
                              <w:rPr>
                                <w:rFonts w:ascii="LPO" w:hAnsi="LPO" w:cs="Open Sans"/>
                                <w:b/>
                                <w:bCs/>
                                <w:color w:val="0087CC"/>
                                <w:sz w:val="18"/>
                                <w:szCs w:val="18"/>
                              </w:rPr>
                              <w:t>A</w:t>
                            </w:r>
                            <w:r w:rsidR="004F7B26" w:rsidRPr="004F7B26">
                              <w:rPr>
                                <w:rFonts w:ascii="LPO" w:hAnsi="LPO" w:cs="Open Sans"/>
                                <w:b/>
                                <w:bCs/>
                                <w:color w:val="0087CC"/>
                                <w:sz w:val="18"/>
                                <w:szCs w:val="18"/>
                              </w:rPr>
                              <w:t>lpes-</w:t>
                            </w:r>
                            <w:r w:rsidRPr="004F7B26">
                              <w:rPr>
                                <w:rFonts w:ascii="LPO" w:hAnsi="LPO" w:cs="Open Sans"/>
                                <w:b/>
                                <w:bCs/>
                                <w:color w:val="0087CC"/>
                                <w:sz w:val="18"/>
                                <w:szCs w:val="18"/>
                              </w:rPr>
                              <w:t>C</w:t>
                            </w:r>
                            <w:r w:rsidR="004F7B26" w:rsidRPr="004F7B26">
                              <w:rPr>
                                <w:rFonts w:ascii="LPO" w:hAnsi="LPO" w:cs="Open Sans"/>
                                <w:b/>
                                <w:bCs/>
                                <w:color w:val="0087CC"/>
                                <w:sz w:val="18"/>
                                <w:szCs w:val="18"/>
                              </w:rPr>
                              <w:t>ôte d’</w:t>
                            </w:r>
                            <w:r w:rsidRPr="004F7B26">
                              <w:rPr>
                                <w:rFonts w:ascii="LPO" w:hAnsi="LPO" w:cs="Open Sans"/>
                                <w:b/>
                                <w:bCs/>
                                <w:color w:val="0087CC"/>
                                <w:sz w:val="18"/>
                                <w:szCs w:val="18"/>
                              </w:rPr>
                              <w:t>A</w:t>
                            </w:r>
                            <w:r w:rsidR="004F7B26" w:rsidRPr="004F7B26">
                              <w:rPr>
                                <w:rFonts w:ascii="LPO" w:hAnsi="LPO" w:cs="Open Sans"/>
                                <w:b/>
                                <w:bCs/>
                                <w:color w:val="0087CC"/>
                                <w:sz w:val="18"/>
                                <w:szCs w:val="18"/>
                              </w:rPr>
                              <w:t>zur</w:t>
                            </w:r>
                            <w:r w:rsidRPr="004F7B26">
                              <w:rPr>
                                <w:rFonts w:ascii="LPO" w:hAnsi="LPO" w:cs="Open Sans"/>
                                <w:b/>
                                <w:bCs/>
                                <w:color w:val="0087CC"/>
                                <w:sz w:val="18"/>
                                <w:szCs w:val="18"/>
                              </w:rPr>
                              <w:br/>
                            </w:r>
                            <w:r w:rsidRPr="004F7B26">
                              <w:rPr>
                                <w:rFonts w:ascii="LPO" w:hAnsi="LPO" w:cs="Open Sans"/>
                                <w:color w:val="000000"/>
                                <w:sz w:val="18"/>
                                <w:szCs w:val="18"/>
                              </w:rPr>
                              <w:t>Villa S</w:t>
                            </w:r>
                            <w:r w:rsidR="004F7B26" w:rsidRPr="004F7B26">
                              <w:rPr>
                                <w:rFonts w:ascii="LPO" w:hAnsi="LPO" w:cs="Open Sans"/>
                                <w:color w:val="000000"/>
                                <w:sz w:val="18"/>
                                <w:szCs w:val="18"/>
                              </w:rPr>
                              <w:t>aint Jules, 6 avenue Jean Jaurès</w:t>
                            </w:r>
                            <w:r w:rsidR="004F7B26" w:rsidRPr="004F7B26">
                              <w:rPr>
                                <w:rFonts w:ascii="LPO" w:hAnsi="LPO" w:cs="Open Sans"/>
                                <w:color w:val="000000"/>
                                <w:sz w:val="18"/>
                                <w:szCs w:val="18"/>
                              </w:rPr>
                              <w:br/>
                              <w:t>8</w:t>
                            </w:r>
                            <w:r w:rsidRPr="004F7B26">
                              <w:rPr>
                                <w:rFonts w:ascii="LPO" w:hAnsi="LPO" w:cs="Open Sans"/>
                                <w:color w:val="000000"/>
                                <w:sz w:val="18"/>
                                <w:szCs w:val="18"/>
                              </w:rPr>
                              <w:t>3</w:t>
                            </w:r>
                            <w:r w:rsidR="004F7B26" w:rsidRPr="004F7B26">
                              <w:rPr>
                                <w:rFonts w:ascii="LPO" w:hAnsi="LPO" w:cs="Open Sans"/>
                                <w:color w:val="000000"/>
                                <w:sz w:val="18"/>
                                <w:szCs w:val="18"/>
                              </w:rPr>
                              <w:t xml:space="preserve"> </w:t>
                            </w:r>
                            <w:r w:rsidRPr="004F7B26">
                              <w:rPr>
                                <w:rFonts w:ascii="LPO" w:hAnsi="LPO" w:cs="Open Sans"/>
                                <w:color w:val="000000"/>
                                <w:sz w:val="18"/>
                                <w:szCs w:val="18"/>
                              </w:rPr>
                              <w:t>400 Hyères</w:t>
                            </w:r>
                            <w:r w:rsidRPr="004F7B26">
                              <w:rPr>
                                <w:rFonts w:ascii="LPO" w:hAnsi="LPO" w:cs="Open Sans"/>
                                <w:color w:val="000000"/>
                                <w:sz w:val="18"/>
                                <w:szCs w:val="18"/>
                              </w:rPr>
                              <w:br/>
                            </w:r>
                            <w:hyperlink r:id="rId17" w:history="1">
                              <w:r w:rsidRPr="004F7B26">
                                <w:rPr>
                                  <w:rStyle w:val="Lienhypertexte"/>
                                  <w:rFonts w:ascii="LPO" w:hAnsi="LPO" w:cs="Open Sans"/>
                                  <w:sz w:val="18"/>
                                  <w:szCs w:val="18"/>
                                </w:rPr>
                                <w:t>http://paca.lpo.fr</w:t>
                              </w:r>
                            </w:hyperlink>
                            <w:r w:rsidR="004F7B26" w:rsidRPr="004F7B26">
                              <w:rPr>
                                <w:rStyle w:val="Lienhypertexte"/>
                                <w:rFonts w:ascii="LPO" w:hAnsi="LPO" w:cs="Open Sans"/>
                                <w:sz w:val="18"/>
                                <w:szCs w:val="18"/>
                              </w:rPr>
                              <w:t xml:space="preserve"> </w:t>
                            </w:r>
                            <w:r w:rsidR="004F7B26" w:rsidRPr="004F7B26">
                              <w:rPr>
                                <w:rStyle w:val="Lienhypertexte"/>
                                <w:rFonts w:ascii="LPO" w:hAnsi="LPO" w:cs="Open Sans"/>
                                <w:sz w:val="18"/>
                                <w:szCs w:val="18"/>
                                <w:u w:val="none"/>
                              </w:rPr>
                              <w:sym w:font="Wingdings" w:char="F09F"/>
                            </w:r>
                            <w:r w:rsidR="004F7B26" w:rsidRPr="004F7B26">
                              <w:rPr>
                                <w:rStyle w:val="Lienhypertexte"/>
                                <w:rFonts w:ascii="LPO" w:hAnsi="LPO" w:cs="Open Sans"/>
                                <w:sz w:val="18"/>
                                <w:szCs w:val="18"/>
                                <w:u w:val="none"/>
                              </w:rPr>
                              <w:t xml:space="preserve"> </w:t>
                            </w:r>
                            <w:r w:rsidR="009B3C58" w:rsidRPr="004F7B26">
                              <w:rPr>
                                <w:rStyle w:val="Lienhypertexte"/>
                                <w:rFonts w:ascii="LPO" w:hAnsi="LPO" w:cs="Open Sans"/>
                                <w:sz w:val="18"/>
                                <w:szCs w:val="18"/>
                              </w:rPr>
                              <w:t>biodiv.bati.paca@lpo.fr</w:t>
                            </w:r>
                            <w:r w:rsidRPr="004F7B26">
                              <w:rPr>
                                <w:rFonts w:ascii="LPO" w:hAnsi="LPO" w:cs="Open Sans"/>
                                <w:color w:val="000000"/>
                                <w:sz w:val="18"/>
                                <w:szCs w:val="18"/>
                              </w:rPr>
                              <w:br/>
                              <w:t>04 94 12 79 52</w:t>
                            </w:r>
                            <w:r w:rsidR="00425E2F" w:rsidRPr="004F7B26">
                              <w:rPr>
                                <w:rFonts w:ascii="LPO" w:hAnsi="LPO" w:cs="Open Sans"/>
                                <w:color w:val="000000"/>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6850F" id="_x0000_s1045" type="#_x0000_t202" style="position:absolute;left:0;text-align:left;margin-left:-42.45pt;margin-top:528.35pt;width:223.1pt;height:85.4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fLKQIAACkEAAAOAAAAZHJzL2Uyb0RvYy54bWysU02P2yAQvVfqf0DcG38k6SZWnNU2260q&#10;bT+kbS+9EYxjVGAokNjZX98BJ2m0vVX1ATGe4fHmzWN1O2hFDsJ5CaamxSSnRBgOjTS7mn7/9vBm&#10;QYkPzDRMgRE1PQpPb9evX616W4kSOlCNcARBjK96W9MuBFtlmeed0MxPwAqDyRacZgFDt8sax3pE&#10;1yor8/xt1oNrrAMuvMe/92OSrhN+2woevrStF4GomiK3kFaX1m1cs/WKVTvHbCf5iQb7BxaaSYOX&#10;XqDuWWBk7+RfUFpyBx7aMOGgM2hbyUXqAbsp8hfdPHXMitQLiuPtRSb//2D558NXR2RT0ynKY5jG&#10;Gf3ASZFGkCCGIEgZNeqtr7D0yWJxGN7BgLNO/Xr7CPynJwY2HTM7cecc9J1gDXIs4sns6uiI4yPI&#10;tv8EDd7F9gES0NA6HQVESQiiI5njZT7Ig3D8WS6m0+kNpjjminwxL4t5uoNV5+PW+fBBgCZxU1OH&#10;Bkjw7PDoQ6TDqnNJvM2Dks2DVCoF0XRioxw5MLTLdjc28KJKGdLXdDkv5wnYQDyebKRlQC8rqWu6&#10;yOM3uiuq8d40qSQwqcY9ElHmJE9UZNQmDNshTaNYnmXfQnNEwRyM3sW3hpsO3DMlPfq2pv7XnjlB&#10;ifpoUPRlMZtFo6dgNr8pMXDXme11hhmOUDUNlIzbTUiPI8ph4A6H08okW5ziyOTEGf2Y1Dy9nWj4&#10;6zhV/Xnh698AAAD//wMAUEsDBBQABgAIAAAAIQA2LWRW4QAAAA0BAAAPAAAAZHJzL2Rvd25yZXYu&#10;eG1sTI/BTsMwDIbvSLxDZCRuW7IO2q40nQCJCxe0MXFOG68pa5KqydbC02NOcLT/T78/l9vZ9uyC&#10;Y+i8k7BaCmDoGq8710o4vL8scmAhKqdV7x1K+MIA2+r6qlSF9pPb4WUfW0YlLhRKgolxKDgPjUGr&#10;wtIP6Cg7+tGqSOPYcj2qicptzxMhUm5V5+iCUQM+G2xO+7OV8NF+4lP3On6LNy6mU+53hzozUt7e&#10;zI8PwCLO8Q+GX31Sh4qcan92OrBewiK/2xBKgbhPM2CErNPVGlhNqyTJUuBVyf9/Uf0AAAD//wMA&#10;UEsBAi0AFAAGAAgAAAAhALaDOJL+AAAA4QEAABMAAAAAAAAAAAAAAAAAAAAAAFtDb250ZW50X1R5&#10;cGVzXS54bWxQSwECLQAUAAYACAAAACEAOP0h/9YAAACUAQAACwAAAAAAAAAAAAAAAAAvAQAAX3Jl&#10;bHMvLnJlbHNQSwECLQAUAAYACAAAACEAmbqXyykCAAApBAAADgAAAAAAAAAAAAAAAAAuAgAAZHJz&#10;L2Uyb0RvYy54bWxQSwECLQAUAAYACAAAACEANi1kVuEAAAANAQAADwAAAAAAAAAAAAAAAACDBAAA&#10;ZHJzL2Rvd25yZXYueG1sUEsFBgAAAAAEAAQA8wAAAJEFAAAAAA==&#10;" fillcolor="white [3212]" stroked="f">
                <v:textbox>
                  <w:txbxContent>
                    <w:p w14:paraId="104AAAD6" w14:textId="53427C78" w:rsidR="009666AA" w:rsidRPr="004F7B26" w:rsidRDefault="009666AA" w:rsidP="0087172C">
                      <w:pPr>
                        <w:spacing w:line="240" w:lineRule="auto"/>
                        <w:rPr>
                          <w:rFonts w:ascii="LPO" w:hAnsi="LPO" w:cs="Open Sans"/>
                          <w:color w:val="0563C1" w:themeColor="hyperlink"/>
                          <w:sz w:val="18"/>
                          <w:szCs w:val="18"/>
                          <w:u w:val="single"/>
                        </w:rPr>
                      </w:pPr>
                      <w:r w:rsidRPr="004F7B26">
                        <w:rPr>
                          <w:rFonts w:ascii="LPO" w:hAnsi="LPO" w:cs="Open Sans"/>
                          <w:b/>
                          <w:bCs/>
                          <w:color w:val="0087CC"/>
                          <w:sz w:val="18"/>
                          <w:szCs w:val="18"/>
                        </w:rPr>
                        <w:t>LPO P</w:t>
                      </w:r>
                      <w:r w:rsidR="004F7B26" w:rsidRPr="004F7B26">
                        <w:rPr>
                          <w:rFonts w:ascii="LPO" w:hAnsi="LPO" w:cs="Open Sans"/>
                          <w:b/>
                          <w:bCs/>
                          <w:color w:val="0087CC"/>
                          <w:sz w:val="18"/>
                          <w:szCs w:val="18"/>
                        </w:rPr>
                        <w:t>rovence-</w:t>
                      </w:r>
                      <w:r w:rsidRPr="004F7B26">
                        <w:rPr>
                          <w:rFonts w:ascii="LPO" w:hAnsi="LPO" w:cs="Open Sans"/>
                          <w:b/>
                          <w:bCs/>
                          <w:color w:val="0087CC"/>
                          <w:sz w:val="18"/>
                          <w:szCs w:val="18"/>
                        </w:rPr>
                        <w:t>A</w:t>
                      </w:r>
                      <w:r w:rsidR="004F7B26" w:rsidRPr="004F7B26">
                        <w:rPr>
                          <w:rFonts w:ascii="LPO" w:hAnsi="LPO" w:cs="Open Sans"/>
                          <w:b/>
                          <w:bCs/>
                          <w:color w:val="0087CC"/>
                          <w:sz w:val="18"/>
                          <w:szCs w:val="18"/>
                        </w:rPr>
                        <w:t>lpes-</w:t>
                      </w:r>
                      <w:r w:rsidRPr="004F7B26">
                        <w:rPr>
                          <w:rFonts w:ascii="LPO" w:hAnsi="LPO" w:cs="Open Sans"/>
                          <w:b/>
                          <w:bCs/>
                          <w:color w:val="0087CC"/>
                          <w:sz w:val="18"/>
                          <w:szCs w:val="18"/>
                        </w:rPr>
                        <w:t>C</w:t>
                      </w:r>
                      <w:r w:rsidR="004F7B26" w:rsidRPr="004F7B26">
                        <w:rPr>
                          <w:rFonts w:ascii="LPO" w:hAnsi="LPO" w:cs="Open Sans"/>
                          <w:b/>
                          <w:bCs/>
                          <w:color w:val="0087CC"/>
                          <w:sz w:val="18"/>
                          <w:szCs w:val="18"/>
                        </w:rPr>
                        <w:t>ôte d’</w:t>
                      </w:r>
                      <w:r w:rsidRPr="004F7B26">
                        <w:rPr>
                          <w:rFonts w:ascii="LPO" w:hAnsi="LPO" w:cs="Open Sans"/>
                          <w:b/>
                          <w:bCs/>
                          <w:color w:val="0087CC"/>
                          <w:sz w:val="18"/>
                          <w:szCs w:val="18"/>
                        </w:rPr>
                        <w:t>A</w:t>
                      </w:r>
                      <w:r w:rsidR="004F7B26" w:rsidRPr="004F7B26">
                        <w:rPr>
                          <w:rFonts w:ascii="LPO" w:hAnsi="LPO" w:cs="Open Sans"/>
                          <w:b/>
                          <w:bCs/>
                          <w:color w:val="0087CC"/>
                          <w:sz w:val="18"/>
                          <w:szCs w:val="18"/>
                        </w:rPr>
                        <w:t>zur</w:t>
                      </w:r>
                      <w:r w:rsidRPr="004F7B26">
                        <w:rPr>
                          <w:rFonts w:ascii="LPO" w:hAnsi="LPO" w:cs="Open Sans"/>
                          <w:b/>
                          <w:bCs/>
                          <w:color w:val="0087CC"/>
                          <w:sz w:val="18"/>
                          <w:szCs w:val="18"/>
                        </w:rPr>
                        <w:br/>
                      </w:r>
                      <w:r w:rsidRPr="004F7B26">
                        <w:rPr>
                          <w:rFonts w:ascii="LPO" w:hAnsi="LPO" w:cs="Open Sans"/>
                          <w:color w:val="000000"/>
                          <w:sz w:val="18"/>
                          <w:szCs w:val="18"/>
                        </w:rPr>
                        <w:t>Villa S</w:t>
                      </w:r>
                      <w:r w:rsidR="004F7B26" w:rsidRPr="004F7B26">
                        <w:rPr>
                          <w:rFonts w:ascii="LPO" w:hAnsi="LPO" w:cs="Open Sans"/>
                          <w:color w:val="000000"/>
                          <w:sz w:val="18"/>
                          <w:szCs w:val="18"/>
                        </w:rPr>
                        <w:t>aint Jules, 6 avenue Jean Jaurès</w:t>
                      </w:r>
                      <w:r w:rsidR="004F7B26" w:rsidRPr="004F7B26">
                        <w:rPr>
                          <w:rFonts w:ascii="LPO" w:hAnsi="LPO" w:cs="Open Sans"/>
                          <w:color w:val="000000"/>
                          <w:sz w:val="18"/>
                          <w:szCs w:val="18"/>
                        </w:rPr>
                        <w:br/>
                        <w:t>8</w:t>
                      </w:r>
                      <w:r w:rsidRPr="004F7B26">
                        <w:rPr>
                          <w:rFonts w:ascii="LPO" w:hAnsi="LPO" w:cs="Open Sans"/>
                          <w:color w:val="000000"/>
                          <w:sz w:val="18"/>
                          <w:szCs w:val="18"/>
                        </w:rPr>
                        <w:t>3</w:t>
                      </w:r>
                      <w:r w:rsidR="004F7B26" w:rsidRPr="004F7B26">
                        <w:rPr>
                          <w:rFonts w:ascii="LPO" w:hAnsi="LPO" w:cs="Open Sans"/>
                          <w:color w:val="000000"/>
                          <w:sz w:val="18"/>
                          <w:szCs w:val="18"/>
                        </w:rPr>
                        <w:t xml:space="preserve"> </w:t>
                      </w:r>
                      <w:r w:rsidRPr="004F7B26">
                        <w:rPr>
                          <w:rFonts w:ascii="LPO" w:hAnsi="LPO" w:cs="Open Sans"/>
                          <w:color w:val="000000"/>
                          <w:sz w:val="18"/>
                          <w:szCs w:val="18"/>
                        </w:rPr>
                        <w:t>400 Hyères</w:t>
                      </w:r>
                      <w:r w:rsidRPr="004F7B26">
                        <w:rPr>
                          <w:rFonts w:ascii="LPO" w:hAnsi="LPO" w:cs="Open Sans"/>
                          <w:color w:val="000000"/>
                          <w:sz w:val="18"/>
                          <w:szCs w:val="18"/>
                        </w:rPr>
                        <w:br/>
                      </w:r>
                      <w:hyperlink r:id="rId18" w:history="1">
                        <w:r w:rsidRPr="004F7B26">
                          <w:rPr>
                            <w:rStyle w:val="Lienhypertexte"/>
                            <w:rFonts w:ascii="LPO" w:hAnsi="LPO" w:cs="Open Sans"/>
                            <w:sz w:val="18"/>
                            <w:szCs w:val="18"/>
                          </w:rPr>
                          <w:t>http://paca.lpo.fr</w:t>
                        </w:r>
                      </w:hyperlink>
                      <w:r w:rsidR="004F7B26" w:rsidRPr="004F7B26">
                        <w:rPr>
                          <w:rStyle w:val="Lienhypertexte"/>
                          <w:rFonts w:ascii="LPO" w:hAnsi="LPO" w:cs="Open Sans"/>
                          <w:sz w:val="18"/>
                          <w:szCs w:val="18"/>
                        </w:rPr>
                        <w:t xml:space="preserve"> </w:t>
                      </w:r>
                      <w:r w:rsidR="004F7B26" w:rsidRPr="004F7B26">
                        <w:rPr>
                          <w:rStyle w:val="Lienhypertexte"/>
                          <w:rFonts w:ascii="LPO" w:hAnsi="LPO" w:cs="Open Sans"/>
                          <w:sz w:val="18"/>
                          <w:szCs w:val="18"/>
                          <w:u w:val="none"/>
                        </w:rPr>
                        <w:sym w:font="Wingdings" w:char="F09F"/>
                      </w:r>
                      <w:r w:rsidR="004F7B26" w:rsidRPr="004F7B26">
                        <w:rPr>
                          <w:rStyle w:val="Lienhypertexte"/>
                          <w:rFonts w:ascii="LPO" w:hAnsi="LPO" w:cs="Open Sans"/>
                          <w:sz w:val="18"/>
                          <w:szCs w:val="18"/>
                          <w:u w:val="none"/>
                        </w:rPr>
                        <w:t xml:space="preserve"> </w:t>
                      </w:r>
                      <w:r w:rsidR="009B3C58" w:rsidRPr="004F7B26">
                        <w:rPr>
                          <w:rStyle w:val="Lienhypertexte"/>
                          <w:rFonts w:ascii="LPO" w:hAnsi="LPO" w:cs="Open Sans"/>
                          <w:sz w:val="18"/>
                          <w:szCs w:val="18"/>
                        </w:rPr>
                        <w:t>biodiv.bati.paca@lpo.fr</w:t>
                      </w:r>
                      <w:r w:rsidRPr="004F7B26">
                        <w:rPr>
                          <w:rFonts w:ascii="LPO" w:hAnsi="LPO" w:cs="Open Sans"/>
                          <w:color w:val="000000"/>
                          <w:sz w:val="18"/>
                          <w:szCs w:val="18"/>
                        </w:rPr>
                        <w:br/>
                        <w:t>04 94 12 79 52</w:t>
                      </w:r>
                      <w:r w:rsidR="00425E2F" w:rsidRPr="004F7B26">
                        <w:rPr>
                          <w:rFonts w:ascii="LPO" w:hAnsi="LPO" w:cs="Open Sans"/>
                          <w:color w:val="000000"/>
                          <w:sz w:val="18"/>
                          <w:szCs w:val="18"/>
                        </w:rPr>
                        <w:br/>
                      </w:r>
                    </w:p>
                  </w:txbxContent>
                </v:textbox>
                <w10:wrap type="square" anchorx="margin"/>
              </v:shape>
            </w:pict>
          </mc:Fallback>
        </mc:AlternateContent>
      </w:r>
      <w:r w:rsidR="00E71D58">
        <w:rPr>
          <w:rFonts w:ascii="Open Sans" w:hAnsi="Open Sans" w:cs="Open Sans"/>
          <w:b/>
          <w:bCs/>
          <w:noProof/>
          <w:color w:val="0087CC"/>
          <w:sz w:val="20"/>
          <w:szCs w:val="20"/>
          <w:lang w:eastAsia="fr-FR"/>
        </w:rPr>
        <w:drawing>
          <wp:anchor distT="0" distB="0" distL="114300" distR="114300" simplePos="0" relativeHeight="251753472" behindDoc="0" locked="0" layoutInCell="1" allowOverlap="1" wp14:anchorId="33C3CD62" wp14:editId="4AB130A7">
            <wp:simplePos x="0" y="0"/>
            <wp:positionH relativeFrom="column">
              <wp:posOffset>2503547</wp:posOffset>
            </wp:positionH>
            <wp:positionV relativeFrom="paragraph">
              <wp:posOffset>7902575</wp:posOffset>
            </wp:positionV>
            <wp:extent cx="1045029" cy="563200"/>
            <wp:effectExtent l="0" t="0" r="3175"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2-QUADR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5029" cy="563200"/>
                    </a:xfrm>
                    <a:prstGeom prst="rect">
                      <a:avLst/>
                    </a:prstGeom>
                  </pic:spPr>
                </pic:pic>
              </a:graphicData>
            </a:graphic>
            <wp14:sizeRelH relativeFrom="margin">
              <wp14:pctWidth>0</wp14:pctWidth>
            </wp14:sizeRelH>
            <wp14:sizeRelV relativeFrom="margin">
              <wp14:pctHeight>0</wp14:pctHeight>
            </wp14:sizeRelV>
          </wp:anchor>
        </w:drawing>
      </w:r>
      <w:r w:rsidR="00E80B5D">
        <w:rPr>
          <w:noProof/>
          <w:lang w:eastAsia="fr-FR"/>
        </w:rPr>
        <mc:AlternateContent>
          <mc:Choice Requires="wps">
            <w:drawing>
              <wp:anchor distT="45720" distB="45720" distL="114300" distR="114300" simplePos="0" relativeHeight="251750400" behindDoc="0" locked="0" layoutInCell="1" allowOverlap="1" wp14:anchorId="6CDDA565" wp14:editId="4CFF5B86">
                <wp:simplePos x="0" y="0"/>
                <wp:positionH relativeFrom="page">
                  <wp:posOffset>4902723</wp:posOffset>
                </wp:positionH>
                <wp:positionV relativeFrom="paragraph">
                  <wp:posOffset>4194810</wp:posOffset>
                </wp:positionV>
                <wp:extent cx="2431701" cy="1404620"/>
                <wp:effectExtent l="0" t="0" r="0" b="127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701" cy="1404620"/>
                        </a:xfrm>
                        <a:prstGeom prst="rect">
                          <a:avLst/>
                        </a:prstGeom>
                        <a:noFill/>
                        <a:ln w="9525">
                          <a:noFill/>
                          <a:miter lim="800000"/>
                          <a:headEnd/>
                          <a:tailEnd/>
                        </a:ln>
                      </wps:spPr>
                      <wps:txbx>
                        <w:txbxContent>
                          <w:p w14:paraId="215216FE" w14:textId="77777777" w:rsidR="00E80B5D" w:rsidRDefault="00E80B5D" w:rsidP="00E80B5D">
                            <w:pPr>
                              <w:pStyle w:val="paragraphejustifieespacepolice1paragraphe"/>
                              <w:spacing w:line="240" w:lineRule="auto"/>
                              <w:jc w:val="right"/>
                              <w:rPr>
                                <w:sz w:val="12"/>
                                <w:szCs w:val="12"/>
                              </w:rPr>
                            </w:pPr>
                            <w:r>
                              <w:rPr>
                                <w:sz w:val="12"/>
                                <w:szCs w:val="12"/>
                              </w:rPr>
                              <w:t xml:space="preserve">Toulon </w:t>
                            </w:r>
                            <w:proofErr w:type="spellStart"/>
                            <w:r>
                              <w:rPr>
                                <w:sz w:val="12"/>
                                <w:szCs w:val="12"/>
                              </w:rPr>
                              <w:t>Chalucet</w:t>
                            </w:r>
                            <w:proofErr w:type="spellEnd"/>
                            <w:r>
                              <w:rPr>
                                <w:sz w:val="12"/>
                                <w:szCs w:val="12"/>
                              </w:rPr>
                              <w:t>, pose de nichoirs pour Martinets noirs © Annabelle LHUILLIER-BONNAL</w:t>
                            </w:r>
                          </w:p>
                          <w:p w14:paraId="380C0FEC" w14:textId="77777777" w:rsidR="00E80B5D" w:rsidRDefault="00E80B5D" w:rsidP="00E80B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DA565" id="_x0000_s1046" type="#_x0000_t202" style="position:absolute;left:0;text-align:left;margin-left:386.05pt;margin-top:330.3pt;width:191.45pt;height:110.6pt;z-index:2517504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OjFQIAAAEEAAAOAAAAZHJzL2Uyb0RvYy54bWysU02P2yAQvVfqf0DcG3+ssx9WnNV2t6kq&#10;bT+kbS+9EYxjVGAokNjpr++As1mrvVX1AYGHeTPvzWN1O2pFDsJ5CaahxSKnRBgOrTS7hn77unlz&#10;TYkPzLRMgRENPQpPb9evX60GW4sSelCtcARBjK8H29A+BFtnmee90MwvwAqDwQ6cZgGPbpe1jg2I&#10;rlVW5vllNoBrrQMuvMe/D1OQrhN+1wkePnedF4GohmJvIa0urdu4ZusVq3eO2V7yUxvsH7rQTBos&#10;eoZ6YIGRvZN/QWnJHXjowoKDzqDrJBeJA7Ip8j/YPPXMisQFxfH2LJP/f7D80+GLI7Jt6EVFiWEa&#10;Z/QdJ0VaQYIYgyBl1GiwvsarTxYvh/EtjDjrxNfbR+A/PDFw3zOzE3fOwdAL1mKPRczMZqkTjo8g&#10;2+EjtFiL7QMkoLFzOgqIkhBEx1kdz/PBPgjHn2V1UVzlBSUcY0WVV5dlmmDG6ud063x4L0CTuGmo&#10;QwMkeHZ49CG2w+rnK7GagY1UKplAGTI09GZZLlPCLKJlQI8qqRt6ncdvck1k+c60KTkwqaY9FlDm&#10;RDsynTiHcTsmlaeGoyZbaI8ohIPJk/iGcNOD+0XJgH5sqP+5Z05Qoj4YFPOmqKpo4HSollcIRNw8&#10;sp1HmOEI1dBAybS9D8n0kbO3dyj6RiY5Xjo59Yw+Syqd3kQ08vycbr283PVvAAAA//8DAFBLAwQU&#10;AAYACAAAACEAfinlS+AAAAAMAQAADwAAAGRycy9kb3ducmV2LnhtbEyPwU7DMBBE70j8g7VI3Kid&#10;SE2ikE1VobYcgTbi7MYmiYjXVuym4e9xT3Bc7dPMm2qzmJHNevKDJYRkJYBpaq0aqENoTvunApgP&#10;kpQcLWmEH+1hU9/fVbJU9kofej6GjsUQ8qVE6ENwJee+7bWRfmWdpvj7spORIZ5Tx9UkrzHcjDwV&#10;IuNGDhQbeun0S6/b7+PFILjgDvnr9Pa+3e1n0XwemnTodoiPD8v2GVjQS/iD4aYf1aGOTmd7IeXZ&#10;iJDnaRJRhCwTGbAbkazXcd4ZoSiSAnhd8f8j6l8AAAD//wMAUEsBAi0AFAAGAAgAAAAhALaDOJL+&#10;AAAA4QEAABMAAAAAAAAAAAAAAAAAAAAAAFtDb250ZW50X1R5cGVzXS54bWxQSwECLQAUAAYACAAA&#10;ACEAOP0h/9YAAACUAQAACwAAAAAAAAAAAAAAAAAvAQAAX3JlbHMvLnJlbHNQSwECLQAUAAYACAAA&#10;ACEAoCBjoxUCAAABBAAADgAAAAAAAAAAAAAAAAAuAgAAZHJzL2Uyb0RvYy54bWxQSwECLQAUAAYA&#10;CAAAACEAfinlS+AAAAAMAQAADwAAAAAAAAAAAAAAAABvBAAAZHJzL2Rvd25yZXYueG1sUEsFBgAA&#10;AAAEAAQA8wAAAHwFAAAAAA==&#10;" filled="f" stroked="f">
                <v:textbox style="mso-fit-shape-to-text:t">
                  <w:txbxContent>
                    <w:p w14:paraId="215216FE" w14:textId="77777777" w:rsidR="00E80B5D" w:rsidRDefault="00E80B5D" w:rsidP="00E80B5D">
                      <w:pPr>
                        <w:pStyle w:val="paragraphejustifieespacepolice1paragraphe"/>
                        <w:spacing w:line="240" w:lineRule="auto"/>
                        <w:jc w:val="right"/>
                        <w:rPr>
                          <w:sz w:val="12"/>
                          <w:szCs w:val="12"/>
                        </w:rPr>
                      </w:pPr>
                      <w:r>
                        <w:rPr>
                          <w:sz w:val="12"/>
                          <w:szCs w:val="12"/>
                        </w:rPr>
                        <w:t xml:space="preserve">Toulon </w:t>
                      </w:r>
                      <w:proofErr w:type="spellStart"/>
                      <w:r>
                        <w:rPr>
                          <w:sz w:val="12"/>
                          <w:szCs w:val="12"/>
                        </w:rPr>
                        <w:t>Chalucet</w:t>
                      </w:r>
                      <w:proofErr w:type="spellEnd"/>
                      <w:r>
                        <w:rPr>
                          <w:sz w:val="12"/>
                          <w:szCs w:val="12"/>
                        </w:rPr>
                        <w:t>, pose de nichoirs pour Martinets noirs © Annabelle LHUILLIER-BONNAL</w:t>
                      </w:r>
                    </w:p>
                    <w:p w14:paraId="380C0FEC" w14:textId="77777777" w:rsidR="00E80B5D" w:rsidRDefault="00E80B5D" w:rsidP="00E80B5D"/>
                  </w:txbxContent>
                </v:textbox>
                <w10:wrap anchorx="page"/>
              </v:shape>
            </w:pict>
          </mc:Fallback>
        </mc:AlternateContent>
      </w:r>
      <w:r w:rsidR="00480B79">
        <w:rPr>
          <w:noProof/>
          <w:lang w:eastAsia="fr-FR"/>
        </w:rPr>
        <mc:AlternateContent>
          <mc:Choice Requires="wps">
            <w:drawing>
              <wp:anchor distT="45720" distB="45720" distL="114300" distR="114300" simplePos="0" relativeHeight="251748352" behindDoc="0" locked="0" layoutInCell="1" allowOverlap="1" wp14:anchorId="3DB33E12" wp14:editId="5CA62615">
                <wp:simplePos x="0" y="0"/>
                <wp:positionH relativeFrom="page">
                  <wp:posOffset>371182</wp:posOffset>
                </wp:positionH>
                <wp:positionV relativeFrom="paragraph">
                  <wp:posOffset>4228276</wp:posOffset>
                </wp:positionV>
                <wp:extent cx="2431701" cy="140462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701" cy="1404620"/>
                        </a:xfrm>
                        <a:prstGeom prst="rect">
                          <a:avLst/>
                        </a:prstGeom>
                        <a:noFill/>
                        <a:ln w="9525">
                          <a:noFill/>
                          <a:miter lim="800000"/>
                          <a:headEnd/>
                          <a:tailEnd/>
                        </a:ln>
                      </wps:spPr>
                      <wps:txbx>
                        <w:txbxContent>
                          <w:p w14:paraId="15FB7DC3" w14:textId="34FBA46D" w:rsidR="00480B79" w:rsidRDefault="00480B79" w:rsidP="00C34139">
                            <w:pPr>
                              <w:pStyle w:val="lgendeimagepolice1lgendes"/>
                              <w:spacing w:line="240" w:lineRule="auto"/>
                            </w:pPr>
                            <w:r>
                              <w:t xml:space="preserve">Nichoirs en béton de bois intégrés dans l’isolant du bâtiment, Nature Harmonie, </w:t>
                            </w:r>
                            <w:proofErr w:type="spellStart"/>
                            <w:r>
                              <w:t>Chalucet</w:t>
                            </w:r>
                            <w:proofErr w:type="spellEnd"/>
                            <w:r>
                              <w:t xml:space="preserve"> Toulon, © Katherine DUBOURG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33E12" id="_x0000_s1047" type="#_x0000_t202" style="position:absolute;left:0;text-align:left;margin-left:29.25pt;margin-top:332.95pt;width:191.45pt;height:110.6pt;z-index:2517483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SFQIAAAEEAAAOAAAAZHJzL2Uyb0RvYy54bWysU02P2yAQvVfqf0DcG3+ssx9WnNV2t6kq&#10;bT+kbS+9EYxjVGAokNjpr++As1mrvVX1AYGHeTPvzWN1O2pFDsJ5CaahxSKnRBgOrTS7hn77unlz&#10;TYkPzLRMgRENPQpPb9evX60GW4sSelCtcARBjK8H29A+BFtnmee90MwvwAqDwQ6cZgGPbpe1jg2I&#10;rlVW5vllNoBrrQMuvMe/D1OQrhN+1wkePnedF4GohmJvIa0urdu4ZusVq3eO2V7yUxvsH7rQTBos&#10;eoZ6YIGRvZN/QWnJHXjowoKDzqDrJBeJA7Ip8j/YPPXMisQFxfH2LJP/f7D80+GLI7Jt6EVBiWEa&#10;Z/QdJ0VaQYIYgyBl1GiwvsarTxYvh/EtjDjrxNfbR+A/PDFw3zOzE3fOwdAL1mKPRczMZqkTjo8g&#10;2+EjtFiL7QMkoLFzOgqIkhBEx1kdz/PBPgjHn2V1UVzl2CfHWFHl1WWZJpix+jndOh/eC9Akbhrq&#10;0AAJnh0efYjtsPr5SqxmYCOVSiZQhgwNvVmWy5Qwi2gZ0KNK6oZe5/GbXBNZvjNtSg5MqmmPBZQ5&#10;0Y5MJ85h3I5J5TKJEjXZQntEIRxMnsQ3hJse3C9KBvRjQ/3PPXOCEvXBoJg3RVVFA6dDtbxC5sTN&#10;I9t5hBmOUA0NlEzb+5BMHzl7e4eib2SS46WTU8/os6TS6U1EI8/P6dbLy13/BgAA//8DAFBLAwQU&#10;AAYACAAAACEAJ+XC9+AAAAAKAQAADwAAAGRycy9kb3ducmV2LnhtbEyPwU7DMBBE70j8g7VI3KiT&#10;KklDmk1VobYcKSXi7MZuEhGvrdhNw99jTnBczdPM23Iz64FNanS9IYR4EQFT1BjZU4tQf+yfcmDO&#10;C5JiMKQQvpWDTXV/V4pCmhu9q+nkWxZKyBUCofPeFpy7plNauIWxikJ2MaMWPpxjy+UobqFcD3wZ&#10;RRnXoqew0AmrXjrVfJ2uGsF6e1i9jm/H7W4/RfXnoV727Q7x8WHeroF5Nfs/GH71gzpUwelsriQd&#10;GxDSPA0kQpalz8ACkCRxAuyMkOerGHhV8v8vVD8AAAD//wMAUEsBAi0AFAAGAAgAAAAhALaDOJL+&#10;AAAA4QEAABMAAAAAAAAAAAAAAAAAAAAAAFtDb250ZW50X1R5cGVzXS54bWxQSwECLQAUAAYACAAA&#10;ACEAOP0h/9YAAACUAQAACwAAAAAAAAAAAAAAAAAvAQAAX3JlbHMvLnJlbHNQSwECLQAUAAYACAAA&#10;ACEAqZMkUhUCAAABBAAADgAAAAAAAAAAAAAAAAAuAgAAZHJzL2Uyb0RvYy54bWxQSwECLQAUAAYA&#10;CAAAACEAJ+XC9+AAAAAKAQAADwAAAAAAAAAAAAAAAABvBAAAZHJzL2Rvd25yZXYueG1sUEsFBgAA&#10;AAAEAAQA8wAAAHwFAAAAAA==&#10;" filled="f" stroked="f">
                <v:textbox style="mso-fit-shape-to-text:t">
                  <w:txbxContent>
                    <w:p w14:paraId="15FB7DC3" w14:textId="34FBA46D" w:rsidR="00480B79" w:rsidRDefault="00480B79" w:rsidP="00C34139">
                      <w:pPr>
                        <w:pStyle w:val="lgendeimagepolice1lgendes"/>
                        <w:spacing w:line="240" w:lineRule="auto"/>
                      </w:pPr>
                      <w:r>
                        <w:t xml:space="preserve">Nichoirs en béton de bois intégrés dans l’isolant du bâtiment, Nature Harmonie, </w:t>
                      </w:r>
                      <w:proofErr w:type="spellStart"/>
                      <w:r>
                        <w:t>Chalucet</w:t>
                      </w:r>
                      <w:proofErr w:type="spellEnd"/>
                      <w:r>
                        <w:t xml:space="preserve"> Toulon, © Katherine DUBOURG</w:t>
                      </w:r>
                    </w:p>
                  </w:txbxContent>
                </v:textbox>
                <w10:wrap anchorx="page"/>
              </v:shape>
            </w:pict>
          </mc:Fallback>
        </mc:AlternateContent>
      </w:r>
      <w:r w:rsidR="00B468E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18656" behindDoc="0" locked="0" layoutInCell="1" allowOverlap="1" wp14:anchorId="20FFDC4C" wp14:editId="2B4FC3FE">
                <wp:simplePos x="0" y="0"/>
                <wp:positionH relativeFrom="margin">
                  <wp:posOffset>2967990</wp:posOffset>
                </wp:positionH>
                <wp:positionV relativeFrom="paragraph">
                  <wp:posOffset>415290</wp:posOffset>
                </wp:positionV>
                <wp:extent cx="3399155" cy="662940"/>
                <wp:effectExtent l="0" t="0" r="0" b="381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662940"/>
                        </a:xfrm>
                        <a:prstGeom prst="rect">
                          <a:avLst/>
                        </a:prstGeom>
                        <a:noFill/>
                        <a:ln w="9525">
                          <a:noFill/>
                          <a:miter lim="800000"/>
                          <a:headEnd/>
                          <a:tailEnd/>
                        </a:ln>
                      </wps:spPr>
                      <wps:txbx>
                        <w:txbxContent>
                          <w:p w14:paraId="7B3683CA" w14:textId="245DDCFB" w:rsidR="008D28F5" w:rsidRPr="00402166" w:rsidRDefault="009B3C58" w:rsidP="008D28F5">
                            <w:pPr>
                              <w:jc w:val="both"/>
                              <w:rPr>
                                <w:rFonts w:ascii="LPO" w:hAnsi="LPO"/>
                                <w:b/>
                                <w:color w:val="FFFFFF" w:themeColor="background1"/>
                              </w:rPr>
                            </w:pPr>
                            <w:r w:rsidRPr="00485477">
                              <w:rPr>
                                <w:rFonts w:ascii="Open Sans" w:hAnsi="Open Sans" w:cs="Open Sans"/>
                                <w:b/>
                                <w:bCs/>
                                <w:sz w:val="20"/>
                                <w:szCs w:val="20"/>
                              </w:rPr>
                              <w:t>Adapter</w:t>
                            </w:r>
                            <w:r w:rsidR="008D28F5">
                              <w:rPr>
                                <w:rFonts w:ascii="Open Sans" w:hAnsi="Open Sans" w:cs="Open Sans"/>
                                <w:color w:val="000000"/>
                                <w:sz w:val="20"/>
                                <w:szCs w:val="20"/>
                              </w:rPr>
                              <w:t xml:space="preserve"> </w:t>
                            </w:r>
                            <w:r w:rsidR="008D28F5" w:rsidRPr="00A639D1">
                              <w:rPr>
                                <w:rFonts w:ascii="Open Sans" w:hAnsi="Open Sans" w:cs="Open Sans"/>
                                <w:color w:val="FFFFFF" w:themeColor="background1"/>
                                <w:sz w:val="20"/>
                                <w:szCs w:val="20"/>
                              </w:rPr>
                              <w:t xml:space="preserve">le planning de travaux </w:t>
                            </w:r>
                            <w:r w:rsidR="00402166" w:rsidRPr="00402166">
                              <w:rPr>
                                <w:rFonts w:ascii="Segoe UI" w:hAnsi="Segoe UI" w:cs="Segoe UI"/>
                                <w:color w:val="FFFFFF" w:themeColor="background1"/>
                                <w:sz w:val="20"/>
                                <w:szCs w:val="20"/>
                              </w:rPr>
                              <w:t>afin d'éviter la période de reproduction entre mars et fin octobre.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FDC4C" id="_x0000_s1048" type="#_x0000_t202" style="position:absolute;left:0;text-align:left;margin-left:233.7pt;margin-top:32.7pt;width:267.65pt;height:52.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wIAAAAEAAAOAAAAZHJzL2Uyb0RvYy54bWysU01v2zAMvQ/YfxB0X+y4SdYYUYquXYcB&#10;3QfQ7bKbIsuxMEnUJCV2+utHyUkabLdhPgiiST7yPVKrm8Fospc+KLCMTiclJdIKaJTdMvr928Ob&#10;a0pC5LbhGqxk9CADvVm/frXqXS0r6EA30hMEsaHuHaNdjK4uiiA6aXiYgJMWnS14wyOafls0nveI&#10;bnRRleWi6ME3zoOQIeDf+9FJ1xm/baWIX9o2yEg0o9hbzKfP5yadxXrF663nrlPi2Ab/hy4MVxaL&#10;nqHueeRk59VfUEYJDwHaOBFgCmhbJWTmgGym5R9snjruZOaC4gR3lin8P1jxef/VE9UwWlWUWG5w&#10;Rj9wUqSRJMohSlIljXoXagx9chgch3cw4Kwz3+AeQfwMxMJdx+1W3noPfSd5gz1OU2ZxkTrihASy&#10;6T9Bg7X4LkIGGlpvkoAoCUF0nNXhPB/sgwj8eXW1XE7nc0oE+haLajnLAyx4fcp2PsQPEgxJF0Y9&#10;zj+j8/1jiKkbXp9CUjELD0rrvAPakp7R5bya54QLj1ERV1Qrw+h1mb5xaRLJ97bJyZErPd6xgLZH&#10;1onoSDkOm+EkMiYkSTbQHFAHD+NK4hPCSwf+mZIe15HR8GvHvaREf7So5XI6Q7IkZmM2f1uh4S89&#10;m0sPtwKhGI2UjNe7mHd+5HyLmrcqy/HSybFnXLOs0vFJpD2+tHPUy8Nd/wYAAP//AwBQSwMEFAAG&#10;AAgAAAAhAEwbx2PeAAAACwEAAA8AAABkcnMvZG93bnJldi54bWxMj8FuwjAMhu+TeIfISLuNBFQK&#10;dE0R2rTrprENiVtoTFutcaom0O7tZ07bybb86ffnfDu6VlyxD40nDfOZAoFUettQpeHz4+VhDSJE&#10;Q9a0nlDDDwbYFpO73GTWD/SO132sBIdQyIyGOsYukzKUNToTZr5D4t3Z985EHvtK2t4MHO5auVAq&#10;lc40xBdq0+FTjeX3/uI0fL2ej4dEvVXPbtkNflSS3EZqfT8dd48gIo7xD4abPqtDwU4nfyEbRKsh&#10;SVcJoxrSJdcboNRiBeLEXbpZgyxy+f+H4hcAAP//AwBQSwECLQAUAAYACAAAACEAtoM4kv4AAADh&#10;AQAAEwAAAAAAAAAAAAAAAAAAAAAAW0NvbnRlbnRfVHlwZXNdLnhtbFBLAQItABQABgAIAAAAIQA4&#10;/SH/1gAAAJQBAAALAAAAAAAAAAAAAAAAAC8BAABfcmVscy8ucmVsc1BLAQItABQABgAIAAAAIQD/&#10;/RY+EwIAAAAEAAAOAAAAAAAAAAAAAAAAAC4CAABkcnMvZTJvRG9jLnhtbFBLAQItABQABgAIAAAA&#10;IQBMG8dj3gAAAAsBAAAPAAAAAAAAAAAAAAAAAG0EAABkcnMvZG93bnJldi54bWxQSwUGAAAAAAQA&#10;BADzAAAAeAUAAAAA&#10;" filled="f" stroked="f">
                <v:textbox>
                  <w:txbxContent>
                    <w:p w14:paraId="7B3683CA" w14:textId="245DDCFB" w:rsidR="008D28F5" w:rsidRPr="00402166" w:rsidRDefault="009B3C58" w:rsidP="008D28F5">
                      <w:pPr>
                        <w:jc w:val="both"/>
                        <w:rPr>
                          <w:rFonts w:ascii="LPO" w:hAnsi="LPO"/>
                          <w:b/>
                          <w:color w:val="FFFFFF" w:themeColor="background1"/>
                        </w:rPr>
                      </w:pPr>
                      <w:r w:rsidRPr="00485477">
                        <w:rPr>
                          <w:rFonts w:ascii="Open Sans" w:hAnsi="Open Sans" w:cs="Open Sans"/>
                          <w:b/>
                          <w:bCs/>
                          <w:sz w:val="20"/>
                          <w:szCs w:val="20"/>
                        </w:rPr>
                        <w:t>Adapter</w:t>
                      </w:r>
                      <w:r w:rsidR="008D28F5">
                        <w:rPr>
                          <w:rFonts w:ascii="Open Sans" w:hAnsi="Open Sans" w:cs="Open Sans"/>
                          <w:color w:val="000000"/>
                          <w:sz w:val="20"/>
                          <w:szCs w:val="20"/>
                        </w:rPr>
                        <w:t xml:space="preserve"> </w:t>
                      </w:r>
                      <w:r w:rsidR="008D28F5" w:rsidRPr="00A639D1">
                        <w:rPr>
                          <w:rFonts w:ascii="Open Sans" w:hAnsi="Open Sans" w:cs="Open Sans"/>
                          <w:color w:val="FFFFFF" w:themeColor="background1"/>
                          <w:sz w:val="20"/>
                          <w:szCs w:val="20"/>
                        </w:rPr>
                        <w:t xml:space="preserve">le planning de travaux </w:t>
                      </w:r>
                      <w:r w:rsidR="00402166" w:rsidRPr="00402166">
                        <w:rPr>
                          <w:rFonts w:ascii="Segoe UI" w:hAnsi="Segoe UI" w:cs="Segoe UI"/>
                          <w:color w:val="FFFFFF" w:themeColor="background1"/>
                          <w:sz w:val="20"/>
                          <w:szCs w:val="20"/>
                        </w:rPr>
                        <w:t>afin d'éviter la période de reproduction entre mars et fin octobre.</w:t>
                      </w:r>
                    </w:p>
                  </w:txbxContent>
                </v:textbox>
                <w10:wrap type="square" anchorx="margin"/>
              </v:shape>
            </w:pict>
          </mc:Fallback>
        </mc:AlternateContent>
      </w:r>
      <w:r w:rsidR="00B468E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679744" behindDoc="1" locked="0" layoutInCell="1" allowOverlap="1" wp14:anchorId="7D124720" wp14:editId="2E1EAA56">
                <wp:simplePos x="0" y="0"/>
                <wp:positionH relativeFrom="margin">
                  <wp:posOffset>-568325</wp:posOffset>
                </wp:positionH>
                <wp:positionV relativeFrom="paragraph">
                  <wp:posOffset>429895</wp:posOffset>
                </wp:positionV>
                <wp:extent cx="3399155" cy="843915"/>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843915"/>
                        </a:xfrm>
                        <a:prstGeom prst="rect">
                          <a:avLst/>
                        </a:prstGeom>
                        <a:noFill/>
                        <a:ln w="9525">
                          <a:noFill/>
                          <a:miter lim="800000"/>
                          <a:headEnd/>
                          <a:tailEnd/>
                        </a:ln>
                      </wps:spPr>
                      <wps:txbx>
                        <w:txbxContent>
                          <w:p w14:paraId="6EB8C689" w14:textId="3BFDDF5A" w:rsidR="00D73204" w:rsidRPr="00BD79A3" w:rsidRDefault="009B3C58" w:rsidP="00DB4E52">
                            <w:pPr>
                              <w:jc w:val="both"/>
                              <w:rPr>
                                <w:rFonts w:ascii="LPO" w:hAnsi="LPO"/>
                                <w:b/>
                                <w:color w:val="D09D5F"/>
                              </w:rPr>
                            </w:pPr>
                            <w:r w:rsidRPr="00485477">
                              <w:rPr>
                                <w:rFonts w:ascii="Open Sans" w:hAnsi="Open Sans" w:cs="Open Sans"/>
                                <w:b/>
                                <w:bCs/>
                                <w:sz w:val="20"/>
                                <w:szCs w:val="20"/>
                              </w:rPr>
                              <w:t>Conserver</w:t>
                            </w:r>
                            <w:r w:rsidR="00BD79A3" w:rsidRPr="00A639D1">
                              <w:rPr>
                                <w:rFonts w:ascii="Open Sans" w:hAnsi="Open Sans" w:cs="Open Sans"/>
                                <w:color w:val="FFFFFF" w:themeColor="background1"/>
                                <w:sz w:val="20"/>
                                <w:szCs w:val="20"/>
                              </w:rPr>
                              <w:t xml:space="preserve"> les trous de boulin, trous d’aération, cavités existantes, voire, diminuer le diamètre d’ouverture pour éviter l’intrusion de pigeons</w:t>
                            </w:r>
                            <w:r w:rsidR="00843DF4">
                              <w:rPr>
                                <w:rFonts w:ascii="Open Sans" w:hAnsi="Open Sans" w:cs="Open Sans"/>
                                <w:color w:val="FFFFFF" w:themeColor="background1"/>
                                <w:sz w:val="20"/>
                                <w:szCs w:val="20"/>
                              </w:rPr>
                              <w:t xml:space="preserve">. </w:t>
                            </w:r>
                            <w:r w:rsidR="00843DF4">
                              <w:rPr>
                                <w:rFonts w:ascii="Segoe UI" w:hAnsi="Segoe UI" w:cs="Segoe UI"/>
                                <w:color w:val="FFFFFF" w:themeColor="background1"/>
                                <w:sz w:val="20"/>
                                <w:szCs w:val="20"/>
                              </w:rPr>
                              <w:t>L</w:t>
                            </w:r>
                            <w:r w:rsidR="002A4D83" w:rsidRPr="00B468E8">
                              <w:rPr>
                                <w:rFonts w:ascii="Segoe UI" w:hAnsi="Segoe UI" w:cs="Segoe UI"/>
                                <w:color w:val="FFFFFF" w:themeColor="background1"/>
                                <w:sz w:val="20"/>
                                <w:szCs w:val="20"/>
                              </w:rPr>
                              <w:t>'installation d'un petit tube en béton de bois peut être une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4720" id="_x0000_s1049" type="#_x0000_t202" style="position:absolute;left:0;text-align:left;margin-left:-44.75pt;margin-top:33.85pt;width:267.65pt;height:66.4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auEgIAAAAEAAAOAAAAZHJzL2Uyb0RvYy54bWysU01v2zAMvQ/YfxB0X5w4ydYYcYquXYcB&#10;3QfQ7bIbI8uxMEnUJCV2++tHyUkWbLdhPgiiST7yPVLr68FodpA+KLQ1n02mnEkrsFF2V/NvX+9f&#10;XXEWItgGNFpZ8ycZ+PXm5Yt17ypZYoe6kZ4RiA1V72rexeiqogiikwbCBJ205GzRG4hk+l3ReOgJ&#10;3eiinE5fFz36xnkUMgT6ezc6+Sbjt60U8XPbBhmZrjn1FvPp87lNZ7FZQ7Xz4Doljm3AP3RhQFkq&#10;eoa6gwhs79VfUEYJjwHbOBFoCmxbJWTmQGxm0z/YPHbgZOZC4gR3lin8P1jx6fDFM9XQ7BacWTA0&#10;o+80KdZIFuUQJSuTRr0LFYU+OgqOw1scKD7zDe4BxY/ALN52YHfyxnvsOwkN9ThLmcVF6ogTEsi2&#10;/4gN1YJ9xAw0tN4kAUkSRug0q6fzfKgPJujnfL5azZZLzgT5rhZzMnIJqE7Zzof4XqJh6VJzT/PP&#10;6HB4CDF1A9UpJBWzeK+0zjugLetrvlqWy5xw4TEq0opqZajmNH3j0iSS72yTkyMoPd6pgLZH1ono&#10;SDkO2yGLXM5Pam6xeSIdPI4rSU+ILh36Z856Wseah5978JIz/cGSlqvZYpH2NxuL5ZuSDH/p2V56&#10;wAqCqnnkbLzexrzzI+cb0rxVWY40nLGTY8+0Zlml45NIe3xp56jfD3fzCwAA//8DAFBLAwQUAAYA&#10;CAAAACEAnd4/Dt4AAAAKAQAADwAAAGRycy9kb3ducmV2LnhtbEyPy07DMBBF95X4B2uQ2LU2KOkj&#10;ZFIhEFtQy0Ni5ybTJCIeR7HbhL9nuoLlaI7uPTffTq5TZxpC6xnhdmFAEZe+arlGeH97nq9BhWi5&#10;sp1nQvihANviapbbrPIj7+i8j7WSEA6ZRWhi7DOtQ9mQs2Hhe2L5Hf3gbJRzqHU12FHCXafvjFlq&#10;Z1uWhsb29NhQ+b0/OYSPl+PXZ2Je6yeX9qOfjGa30Yg319PDPahIU/yD4aIv6lCI08GfuAqqQ5iv&#10;N6mgCMvVCpQASZLKlgPCpRd0kev/E4pfAAAA//8DAFBLAQItABQABgAIAAAAIQC2gziS/gAAAOEB&#10;AAATAAAAAAAAAAAAAAAAAAAAAABbQ29udGVudF9UeXBlc10ueG1sUEsBAi0AFAAGAAgAAAAhADj9&#10;If/WAAAAlAEAAAsAAAAAAAAAAAAAAAAALwEAAF9yZWxzLy5yZWxzUEsBAi0AFAAGAAgAAAAhAKrg&#10;9q4SAgAAAAQAAA4AAAAAAAAAAAAAAAAALgIAAGRycy9lMm9Eb2MueG1sUEsBAi0AFAAGAAgAAAAh&#10;AJ3ePw7eAAAACgEAAA8AAAAAAAAAAAAAAAAAbAQAAGRycy9kb3ducmV2LnhtbFBLBQYAAAAABAAE&#10;APMAAAB3BQAAAAA=&#10;" filled="f" stroked="f">
                <v:textbox>
                  <w:txbxContent>
                    <w:p w14:paraId="6EB8C689" w14:textId="3BFDDF5A" w:rsidR="00D73204" w:rsidRPr="00BD79A3" w:rsidRDefault="009B3C58" w:rsidP="00DB4E52">
                      <w:pPr>
                        <w:jc w:val="both"/>
                        <w:rPr>
                          <w:rFonts w:ascii="LPO" w:hAnsi="LPO"/>
                          <w:b/>
                          <w:color w:val="D09D5F"/>
                        </w:rPr>
                      </w:pPr>
                      <w:r w:rsidRPr="00485477">
                        <w:rPr>
                          <w:rFonts w:ascii="Open Sans" w:hAnsi="Open Sans" w:cs="Open Sans"/>
                          <w:b/>
                          <w:bCs/>
                          <w:sz w:val="20"/>
                          <w:szCs w:val="20"/>
                        </w:rPr>
                        <w:t>Conserver</w:t>
                      </w:r>
                      <w:r w:rsidR="00BD79A3" w:rsidRPr="00A639D1">
                        <w:rPr>
                          <w:rFonts w:ascii="Open Sans" w:hAnsi="Open Sans" w:cs="Open Sans"/>
                          <w:color w:val="FFFFFF" w:themeColor="background1"/>
                          <w:sz w:val="20"/>
                          <w:szCs w:val="20"/>
                        </w:rPr>
                        <w:t xml:space="preserve"> les trous de boulin, trous d’aération, cavités existantes, voire, diminuer le diamètre d’ouverture pour éviter l’intrusion de pigeons</w:t>
                      </w:r>
                      <w:r w:rsidR="00843DF4">
                        <w:rPr>
                          <w:rFonts w:ascii="Open Sans" w:hAnsi="Open Sans" w:cs="Open Sans"/>
                          <w:color w:val="FFFFFF" w:themeColor="background1"/>
                          <w:sz w:val="20"/>
                          <w:szCs w:val="20"/>
                        </w:rPr>
                        <w:t xml:space="preserve">. </w:t>
                      </w:r>
                      <w:r w:rsidR="00843DF4">
                        <w:rPr>
                          <w:rFonts w:ascii="Segoe UI" w:hAnsi="Segoe UI" w:cs="Segoe UI"/>
                          <w:color w:val="FFFFFF" w:themeColor="background1"/>
                          <w:sz w:val="20"/>
                          <w:szCs w:val="20"/>
                        </w:rPr>
                        <w:t>L</w:t>
                      </w:r>
                      <w:r w:rsidR="002A4D83" w:rsidRPr="00B468E8">
                        <w:rPr>
                          <w:rFonts w:ascii="Segoe UI" w:hAnsi="Segoe UI" w:cs="Segoe UI"/>
                          <w:color w:val="FFFFFF" w:themeColor="background1"/>
                          <w:sz w:val="20"/>
                          <w:szCs w:val="20"/>
                        </w:rPr>
                        <w:t>'installation d'un petit tube en béton de bois peut être une solution.</w:t>
                      </w:r>
                    </w:p>
                  </w:txbxContent>
                </v:textbox>
                <w10:wrap anchorx="margin"/>
              </v:shape>
            </w:pict>
          </mc:Fallback>
        </mc:AlternateContent>
      </w:r>
      <w:r w:rsidR="00B468E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20704" behindDoc="1" locked="0" layoutInCell="1" allowOverlap="1" wp14:anchorId="2D671A90" wp14:editId="69796E85">
                <wp:simplePos x="0" y="0"/>
                <wp:positionH relativeFrom="margin">
                  <wp:posOffset>-568325</wp:posOffset>
                </wp:positionH>
                <wp:positionV relativeFrom="paragraph">
                  <wp:posOffset>3531870</wp:posOffset>
                </wp:positionV>
                <wp:extent cx="3258185" cy="65278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652780"/>
                        </a:xfrm>
                        <a:prstGeom prst="rect">
                          <a:avLst/>
                        </a:prstGeom>
                        <a:solidFill>
                          <a:srgbClr val="FFFFFF"/>
                        </a:solidFill>
                        <a:ln w="9525">
                          <a:noFill/>
                          <a:miter lim="800000"/>
                          <a:headEnd/>
                          <a:tailEnd/>
                        </a:ln>
                      </wps:spPr>
                      <wps:txbx>
                        <w:txbxContent>
                          <w:p w14:paraId="63B4EDCF" w14:textId="29E15457" w:rsidR="008D28F5" w:rsidRPr="004540EC" w:rsidRDefault="009B3C58" w:rsidP="008D28F5">
                            <w:pPr>
                              <w:jc w:val="both"/>
                              <w:rPr>
                                <w:rFonts w:ascii="LPO" w:hAnsi="LPO"/>
                                <w:sz w:val="20"/>
                                <w:szCs w:val="20"/>
                              </w:rPr>
                            </w:pPr>
                            <w:r w:rsidRPr="00485477">
                              <w:rPr>
                                <w:rFonts w:ascii="Open Sans" w:hAnsi="Open Sans" w:cs="Open Sans"/>
                                <w:b/>
                                <w:bCs/>
                                <w:sz w:val="20"/>
                                <w:szCs w:val="20"/>
                              </w:rPr>
                              <w:t>Installer</w:t>
                            </w:r>
                            <w:r w:rsidR="008D28F5" w:rsidRPr="00485477">
                              <w:rPr>
                                <w:rFonts w:ascii="Open Sans" w:hAnsi="Open Sans" w:cs="Open Sans"/>
                                <w:b/>
                                <w:bCs/>
                                <w:sz w:val="20"/>
                                <w:szCs w:val="20"/>
                              </w:rPr>
                              <w:t xml:space="preserve"> des nichoirs artificiels intégrés</w:t>
                            </w:r>
                            <w:r w:rsidR="008D28F5" w:rsidRPr="00485477">
                              <w:rPr>
                                <w:rFonts w:ascii="Open Sans" w:hAnsi="Open Sans" w:cs="Open Sans"/>
                                <w:sz w:val="20"/>
                                <w:szCs w:val="20"/>
                              </w:rPr>
                              <w:t xml:space="preserve"> </w:t>
                            </w:r>
                            <w:r w:rsidR="008D28F5">
                              <w:rPr>
                                <w:rFonts w:ascii="Open Sans" w:hAnsi="Open Sans" w:cs="Open Sans"/>
                                <w:color w:val="000000"/>
                                <w:sz w:val="20"/>
                                <w:szCs w:val="20"/>
                              </w:rPr>
                              <w:t>au mur</w:t>
                            </w:r>
                            <w:r w:rsidR="00C611FE">
                              <w:rPr>
                                <w:rFonts w:ascii="Open Sans" w:hAnsi="Open Sans" w:cs="Open Sans"/>
                                <w:color w:val="000000"/>
                                <w:sz w:val="20"/>
                                <w:szCs w:val="20"/>
                              </w:rPr>
                              <w:t xml:space="preserve"> en construction</w:t>
                            </w:r>
                            <w:r w:rsidR="008D28F5">
                              <w:rPr>
                                <w:rFonts w:ascii="Open Sans" w:hAnsi="Open Sans" w:cs="Open Sans"/>
                                <w:color w:val="000000"/>
                                <w:sz w:val="20"/>
                                <w:szCs w:val="20"/>
                              </w:rPr>
                              <w:t xml:space="preserve"> </w:t>
                            </w:r>
                            <w:r w:rsidR="008D28F5" w:rsidRPr="004540EC">
                              <w:rPr>
                                <w:rFonts w:ascii="Open Sans" w:hAnsi="Open Sans" w:cs="Open Sans"/>
                                <w:sz w:val="20"/>
                                <w:szCs w:val="20"/>
                              </w:rPr>
                              <w:t>qui ne modifient en rien l’aspect extérieur du bâtiment</w:t>
                            </w:r>
                            <w:r w:rsidR="006B7032">
                              <w:rPr>
                                <w:rFonts w:ascii="Open Sans" w:hAnsi="Open Sans" w:cs="Open San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71A90" id="_x0000_s1050" type="#_x0000_t202" style="position:absolute;left:0;text-align:left;margin-left:-44.75pt;margin-top:278.1pt;width:256.55pt;height:51.4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AKQIAACkEAAAOAAAAZHJzL2Uyb0RvYy54bWysU02P2yAQvVfqf0DcGydunM1acVbbbFNV&#10;2n5I2156w4BjVMxQILGzv74DTtJoe6vqA2I8w2Pmvcfqbug0OUjnFZiKziZTSqThIJTZVfT7t+2b&#10;JSU+MCOYBiMrepSe3q1fv1r1tpQ5tKCFdARBjC97W9E2BFtmmeet7JifgJUGkw24jgUM3S4TjvWI&#10;3uksn04XWQ9OWAdceo9/H8YkXSf8ppE8fGkaLwPRFcXeQlpdWuu4ZusVK3eO2VbxUxvsH7romDJ4&#10;6QXqgQVG9k79BdUp7sBDEyYcugyaRnGZZsBpZtMX0zy1zMo0C5Lj7YUm//9g+efDV0eUqGi+oMSw&#10;DjX6gUoRIUmQQ5Akjxz11pdY+mSxOAzvYECt07zePgL/6YmBTcvMTt47B30rmcAeZ/FkdnV0xPER&#10;pO4/gcC72D5AAhoa10UCkRKC6KjV8aIP9kE4/nybF8vZsqCEY25R5DfLJGDGyvNp63z4IKEjcVNR&#10;h/ondHZ49CF2w8pzSbzMg1Ziq7ROgdvVG+3IgaFXtulLA7wo04b0Fb0t8iIhG4jnk406FdDLWnUV&#10;XU7jN7orsvHeiFQSmNLjHjvR5kRPZGTkJgz1MKoxP9NegzgiYQ5G7+Jbw00L7pmSHn1bUf9rz5yk&#10;RH80SPrtbD6PRk/BvLjJMXDXmfo6wwxHqIoGSsbtJqTHEfkwcI/iNCrxFlUcOzn1jH5MdJ7eTjT8&#10;dZyq/rzw9W8AAAD//wMAUEsDBBQABgAIAAAAIQBi9wGT4AAAAAsBAAAPAAAAZHJzL2Rvd25yZXYu&#10;eG1sTI9BTsMwEEX3SNzBmkpsUOsQarcJcSpAArFt6QGceJpEjcdR7Dbp7TErWI7+0/9vit1se3bF&#10;0XeOFDytEmBItTMdNQqO3x/LLTAfNBndO0IFN/SwK+/vCp0bN9Eer4fQsFhCPtcK2hCGnHNft2i1&#10;X7kBKWYnN1od4jk23Ix6iuW252mSSG51R3Gh1QO+t1ifDxer4PQ1PYpsqj7DcbNfyzfdbSp3U+ph&#10;Mb++AAs4hz8YfvWjOpTRqXIXMp71CpbbTERUgRAyBRaJdfosgVUKpMgS4GXB//9Q/gAAAP//AwBQ&#10;SwECLQAUAAYACAAAACEAtoM4kv4AAADhAQAAEwAAAAAAAAAAAAAAAAAAAAAAW0NvbnRlbnRfVHlw&#10;ZXNdLnhtbFBLAQItABQABgAIAAAAIQA4/SH/1gAAAJQBAAALAAAAAAAAAAAAAAAAAC8BAABfcmVs&#10;cy8ucmVsc1BLAQItABQABgAIAAAAIQBL0W/AKQIAACkEAAAOAAAAAAAAAAAAAAAAAC4CAABkcnMv&#10;ZTJvRG9jLnhtbFBLAQItABQABgAIAAAAIQBi9wGT4AAAAAsBAAAPAAAAAAAAAAAAAAAAAIMEAABk&#10;cnMvZG93bnJldi54bWxQSwUGAAAAAAQABADzAAAAkAUAAAAA&#10;" stroked="f">
                <v:textbox>
                  <w:txbxContent>
                    <w:p w14:paraId="63B4EDCF" w14:textId="29E15457" w:rsidR="008D28F5" w:rsidRPr="004540EC" w:rsidRDefault="009B3C58" w:rsidP="008D28F5">
                      <w:pPr>
                        <w:jc w:val="both"/>
                        <w:rPr>
                          <w:rFonts w:ascii="LPO" w:hAnsi="LPO"/>
                          <w:sz w:val="20"/>
                          <w:szCs w:val="20"/>
                        </w:rPr>
                      </w:pPr>
                      <w:r w:rsidRPr="00485477">
                        <w:rPr>
                          <w:rFonts w:ascii="Open Sans" w:hAnsi="Open Sans" w:cs="Open Sans"/>
                          <w:b/>
                          <w:bCs/>
                          <w:sz w:val="20"/>
                          <w:szCs w:val="20"/>
                        </w:rPr>
                        <w:t>Installer</w:t>
                      </w:r>
                      <w:r w:rsidR="008D28F5" w:rsidRPr="00485477">
                        <w:rPr>
                          <w:rFonts w:ascii="Open Sans" w:hAnsi="Open Sans" w:cs="Open Sans"/>
                          <w:b/>
                          <w:bCs/>
                          <w:sz w:val="20"/>
                          <w:szCs w:val="20"/>
                        </w:rPr>
                        <w:t xml:space="preserve"> des nichoirs artificiels intégrés</w:t>
                      </w:r>
                      <w:r w:rsidR="008D28F5" w:rsidRPr="00485477">
                        <w:rPr>
                          <w:rFonts w:ascii="Open Sans" w:hAnsi="Open Sans" w:cs="Open Sans"/>
                          <w:sz w:val="20"/>
                          <w:szCs w:val="20"/>
                        </w:rPr>
                        <w:t xml:space="preserve"> </w:t>
                      </w:r>
                      <w:r w:rsidR="008D28F5">
                        <w:rPr>
                          <w:rFonts w:ascii="Open Sans" w:hAnsi="Open Sans" w:cs="Open Sans"/>
                          <w:color w:val="000000"/>
                          <w:sz w:val="20"/>
                          <w:szCs w:val="20"/>
                        </w:rPr>
                        <w:t>au mur</w:t>
                      </w:r>
                      <w:r w:rsidR="00C611FE">
                        <w:rPr>
                          <w:rFonts w:ascii="Open Sans" w:hAnsi="Open Sans" w:cs="Open Sans"/>
                          <w:color w:val="000000"/>
                          <w:sz w:val="20"/>
                          <w:szCs w:val="20"/>
                        </w:rPr>
                        <w:t xml:space="preserve"> en construction</w:t>
                      </w:r>
                      <w:r w:rsidR="008D28F5">
                        <w:rPr>
                          <w:rFonts w:ascii="Open Sans" w:hAnsi="Open Sans" w:cs="Open Sans"/>
                          <w:color w:val="000000"/>
                          <w:sz w:val="20"/>
                          <w:szCs w:val="20"/>
                        </w:rPr>
                        <w:t xml:space="preserve"> </w:t>
                      </w:r>
                      <w:r w:rsidR="008D28F5" w:rsidRPr="004540EC">
                        <w:rPr>
                          <w:rFonts w:ascii="Open Sans" w:hAnsi="Open Sans" w:cs="Open Sans"/>
                          <w:sz w:val="20"/>
                          <w:szCs w:val="20"/>
                        </w:rPr>
                        <w:t>qui ne modifient en rien l’aspect extérieur du bâtiment</w:t>
                      </w:r>
                      <w:r w:rsidR="006B7032">
                        <w:rPr>
                          <w:rFonts w:ascii="Open Sans" w:hAnsi="Open Sans" w:cs="Open Sans"/>
                          <w:sz w:val="20"/>
                          <w:szCs w:val="20"/>
                        </w:rPr>
                        <w:t>.</w:t>
                      </w:r>
                    </w:p>
                  </w:txbxContent>
                </v:textbox>
                <w10:wrap anchorx="margin"/>
              </v:shape>
            </w:pict>
          </mc:Fallback>
        </mc:AlternateContent>
      </w:r>
      <w:r w:rsidR="00B468E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22752" behindDoc="1" locked="0" layoutInCell="1" allowOverlap="1" wp14:anchorId="256B255D" wp14:editId="7291D6E1">
                <wp:simplePos x="0" y="0"/>
                <wp:positionH relativeFrom="margin">
                  <wp:posOffset>3007995</wp:posOffset>
                </wp:positionH>
                <wp:positionV relativeFrom="paragraph">
                  <wp:posOffset>3529218</wp:posOffset>
                </wp:positionV>
                <wp:extent cx="3399155" cy="471805"/>
                <wp:effectExtent l="0" t="0" r="0" b="444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471805"/>
                        </a:xfrm>
                        <a:prstGeom prst="rect">
                          <a:avLst/>
                        </a:prstGeom>
                        <a:solidFill>
                          <a:srgbClr val="FFFFFF">
                            <a:alpha val="52000"/>
                          </a:srgbClr>
                        </a:solidFill>
                        <a:ln w="9525">
                          <a:noFill/>
                          <a:miter lim="800000"/>
                          <a:headEnd/>
                          <a:tailEnd/>
                        </a:ln>
                      </wps:spPr>
                      <wps:txbx>
                        <w:txbxContent>
                          <w:p w14:paraId="6A01698E" w14:textId="5ABAD144" w:rsidR="008D28F5" w:rsidRPr="00BD79A3" w:rsidRDefault="009B3C58" w:rsidP="008D28F5">
                            <w:pPr>
                              <w:jc w:val="both"/>
                              <w:rPr>
                                <w:rFonts w:ascii="LPO" w:hAnsi="LPO"/>
                                <w:b/>
                                <w:color w:val="D09D5F"/>
                              </w:rPr>
                            </w:pPr>
                            <w:r w:rsidRPr="00485477">
                              <w:rPr>
                                <w:rFonts w:ascii="Open Sans" w:hAnsi="Open Sans" w:cs="Open Sans"/>
                                <w:b/>
                                <w:bCs/>
                                <w:sz w:val="20"/>
                                <w:szCs w:val="20"/>
                              </w:rPr>
                              <w:t>Installer</w:t>
                            </w:r>
                            <w:r w:rsidR="008D28F5" w:rsidRPr="00485477">
                              <w:rPr>
                                <w:rFonts w:ascii="Open Sans" w:hAnsi="Open Sans" w:cs="Open Sans"/>
                                <w:b/>
                                <w:bCs/>
                                <w:sz w:val="20"/>
                                <w:szCs w:val="20"/>
                              </w:rPr>
                              <w:t xml:space="preserve"> des nichoirs artificiels accrochés</w:t>
                            </w:r>
                            <w:r w:rsidR="008D28F5" w:rsidRPr="00485477">
                              <w:rPr>
                                <w:rFonts w:ascii="Open Sans" w:hAnsi="Open Sans" w:cs="Open Sans"/>
                                <w:sz w:val="20"/>
                                <w:szCs w:val="20"/>
                              </w:rPr>
                              <w:t xml:space="preserve"> </w:t>
                            </w:r>
                            <w:r w:rsidR="008D28F5">
                              <w:rPr>
                                <w:rFonts w:ascii="Open Sans" w:hAnsi="Open Sans" w:cs="Open Sans"/>
                                <w:color w:val="000000"/>
                                <w:sz w:val="20"/>
                                <w:szCs w:val="20"/>
                              </w:rPr>
                              <w:t>en façade sur les bâtiments.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B255D" id="_x0000_s1051" type="#_x0000_t202" style="position:absolute;left:0;text-align:left;margin-left:236.85pt;margin-top:277.9pt;width:267.65pt;height:37.1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zcOAIAAEoEAAAOAAAAZHJzL2Uyb0RvYy54bWysVN+P0zAMfkfif4jyzrrtVrZV607HjiGk&#10;44d08MKbl6ZrRBqHJFs7/nqcdLcb8IboQxTH9mf7s93Vbd9qdpTOKzQln4zGnEkjsFJmX/KvX7av&#10;Fpz5AKYCjUaW/CQ9v12/fLHqbCGn2KCupGMEYnzR2ZI3Idgiy7xoZAt+hFYaUtboWggkun1WOegI&#10;vdXZdDx+nXXoKutQSO/p9X5Q8nXCr2spwqe69jIwXXLKLaTTpXMXz2y9gmLvwDZKnNOAf8iiBWUo&#10;6AXqHgKwg1N/QbVKOPRYh5HANsO6VkKmGqiayfiPah4bsDLVQuR4e6HJ/z9Y8fH42TFVlXw658xA&#10;Sz36Rp1ilWRB9kGyaeSos74g00dLxqF/gz31OtXr7QOK754Z3DRg9vLOOewaCRXlOIme2ZXrgOMj&#10;yK77gBXFgkPABNTXro0EEiWM0KlXp0t/KA8m6PHmZrmc5DlngnSz+WQxzlMIKJ68rfPhncSWxUvJ&#10;HfU/ocPxwYeYDRRPJjGYR62qrdI6CW6/22jHjkCzsk3f4KttA8NrTiOXZoZw/GCeMH/D0YZ1JV/m&#10;0zy5G4wB0py1KtCwa9WWfEFAAxQUka63pkomAZQe7hRCmzN/kbKBvNDv+qFdqfRI7g6rEzHqcBhu&#10;Wka6NOh+ctbRYJfc/ziAk5zp94a6spzMZnETkjDL51MS3LVmd60BIwiq5IGz4boJaXsiYQbvqHu1&#10;SsQ+Z3LOmQY2cXNerrgR13Kyev4FrH8BAAD//wMAUEsDBBQABgAIAAAAIQCyaJGH4wAAAAwBAAAP&#10;AAAAZHJzL2Rvd25yZXYueG1sTI/LTsMwEEX3SPyDNUhsUGu3JQkNcSqExAJRhOhjwc6NhyRqPI5s&#10;twl/j7uC5Wiu7j2nWI2mY2d0vrUkYTYVwJAqq1uqJey2L5MHYD4o0qqzhBJ+0MOqvL4qVK7tQJ94&#10;3oSaxRLyuZLQhNDnnPuqQaP81PZI8fdtnVEhnq7m2qkhlpuOz4VIuVEtxYVG9fjcYHXcnIwEmpPb&#10;pvvXj+XubVh/4d07HTMt5e3N+PQILOAY/sJwwY/oUEamgz2R9qyTcJ8tshiVkCRJdLgkhFhGvYOE&#10;dCFmwMuC/5cofwEAAP//AwBQSwECLQAUAAYACAAAACEAtoM4kv4AAADhAQAAEwAAAAAAAAAAAAAA&#10;AAAAAAAAW0NvbnRlbnRfVHlwZXNdLnhtbFBLAQItABQABgAIAAAAIQA4/SH/1gAAAJQBAAALAAAA&#10;AAAAAAAAAAAAAC8BAABfcmVscy8ucmVsc1BLAQItABQABgAIAAAAIQBx2DzcOAIAAEoEAAAOAAAA&#10;AAAAAAAAAAAAAC4CAABkcnMvZTJvRG9jLnhtbFBLAQItABQABgAIAAAAIQCyaJGH4wAAAAwBAAAP&#10;AAAAAAAAAAAAAAAAAJIEAABkcnMvZG93bnJldi54bWxQSwUGAAAAAAQABADzAAAAogUAAAAA&#10;" stroked="f">
                <v:fill opacity="34181f"/>
                <v:textbox>
                  <w:txbxContent>
                    <w:p w14:paraId="6A01698E" w14:textId="5ABAD144" w:rsidR="008D28F5" w:rsidRPr="00BD79A3" w:rsidRDefault="009B3C58" w:rsidP="008D28F5">
                      <w:pPr>
                        <w:jc w:val="both"/>
                        <w:rPr>
                          <w:rFonts w:ascii="LPO" w:hAnsi="LPO"/>
                          <w:b/>
                          <w:color w:val="D09D5F"/>
                        </w:rPr>
                      </w:pPr>
                      <w:r w:rsidRPr="00485477">
                        <w:rPr>
                          <w:rFonts w:ascii="Open Sans" w:hAnsi="Open Sans" w:cs="Open Sans"/>
                          <w:b/>
                          <w:bCs/>
                          <w:sz w:val="20"/>
                          <w:szCs w:val="20"/>
                        </w:rPr>
                        <w:t>Installer</w:t>
                      </w:r>
                      <w:r w:rsidR="008D28F5" w:rsidRPr="00485477">
                        <w:rPr>
                          <w:rFonts w:ascii="Open Sans" w:hAnsi="Open Sans" w:cs="Open Sans"/>
                          <w:b/>
                          <w:bCs/>
                          <w:sz w:val="20"/>
                          <w:szCs w:val="20"/>
                        </w:rPr>
                        <w:t xml:space="preserve"> des nichoirs artificiels accrochés</w:t>
                      </w:r>
                      <w:r w:rsidR="008D28F5" w:rsidRPr="00485477">
                        <w:rPr>
                          <w:rFonts w:ascii="Open Sans" w:hAnsi="Open Sans" w:cs="Open Sans"/>
                          <w:sz w:val="20"/>
                          <w:szCs w:val="20"/>
                        </w:rPr>
                        <w:t xml:space="preserve"> </w:t>
                      </w:r>
                      <w:r w:rsidR="008D28F5">
                        <w:rPr>
                          <w:rFonts w:ascii="Open Sans" w:hAnsi="Open Sans" w:cs="Open Sans"/>
                          <w:color w:val="000000"/>
                          <w:sz w:val="20"/>
                          <w:szCs w:val="20"/>
                        </w:rPr>
                        <w:t>en façade sur les bâtiments.</w:t>
                      </w:r>
                    </w:p>
                  </w:txbxContent>
                </v:textbox>
                <w10:wrap anchorx="margin"/>
              </v:shape>
            </w:pict>
          </mc:Fallback>
        </mc:AlternateContent>
      </w:r>
      <w:r w:rsidR="00B468E8" w:rsidRPr="004540EC">
        <w:rPr>
          <w:rFonts w:ascii="Open Sans" w:hAnsi="Open Sans" w:cs="Open Sans"/>
          <w:b/>
          <w:bCs/>
          <w:noProof/>
          <w:color w:val="0087CC"/>
          <w:sz w:val="20"/>
          <w:szCs w:val="20"/>
          <w:lang w:eastAsia="fr-FR"/>
        </w:rPr>
        <w:drawing>
          <wp:anchor distT="0" distB="0" distL="114300" distR="114300" simplePos="0" relativeHeight="251734016" behindDoc="1" locked="0" layoutInCell="1" allowOverlap="1" wp14:anchorId="5DD66927" wp14:editId="5FED6B86">
            <wp:simplePos x="0" y="0"/>
            <wp:positionH relativeFrom="column">
              <wp:posOffset>-538480</wp:posOffset>
            </wp:positionH>
            <wp:positionV relativeFrom="paragraph">
              <wp:posOffset>4197985</wp:posOffset>
            </wp:positionV>
            <wp:extent cx="3325495" cy="2168525"/>
            <wp:effectExtent l="0" t="0" r="8255" b="317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égration dans l'isolant du bâti-Chalucet Toulon-Katherine Dubourg.jpg"/>
                    <pic:cNvPicPr/>
                  </pic:nvPicPr>
                  <pic:blipFill rotWithShape="1">
                    <a:blip r:embed="rId20" cstate="print">
                      <a:extLst>
                        <a:ext uri="{28A0092B-C50C-407E-A947-70E740481C1C}">
                          <a14:useLocalDpi xmlns:a14="http://schemas.microsoft.com/office/drawing/2010/main" val="0"/>
                        </a:ext>
                      </a:extLst>
                    </a:blip>
                    <a:srcRect t="6899"/>
                    <a:stretch/>
                  </pic:blipFill>
                  <pic:spPr bwMode="auto">
                    <a:xfrm>
                      <a:off x="0" y="0"/>
                      <a:ext cx="3325495" cy="216852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8E8" w:rsidRPr="004540EC">
        <w:rPr>
          <w:rFonts w:ascii="Open Sans" w:hAnsi="Open Sans" w:cs="Open Sans"/>
          <w:b/>
          <w:bCs/>
          <w:noProof/>
          <w:color w:val="0087CC"/>
          <w:sz w:val="20"/>
          <w:szCs w:val="20"/>
          <w:lang w:eastAsia="fr-FR"/>
        </w:rPr>
        <w:drawing>
          <wp:anchor distT="0" distB="0" distL="114300" distR="114300" simplePos="0" relativeHeight="251701248" behindDoc="1" locked="0" layoutInCell="1" allowOverlap="1" wp14:anchorId="35BBBF40" wp14:editId="3242E233">
            <wp:simplePos x="0" y="0"/>
            <wp:positionH relativeFrom="column">
              <wp:posOffset>3078480</wp:posOffset>
            </wp:positionH>
            <wp:positionV relativeFrom="paragraph">
              <wp:posOffset>4176918</wp:posOffset>
            </wp:positionV>
            <wp:extent cx="3310890" cy="2188210"/>
            <wp:effectExtent l="0" t="0" r="3810" b="25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 03 29 toulon chalucet pose nichoir martinet noir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0890" cy="218821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468E8" w:rsidRPr="004540EC">
        <w:rPr>
          <w:rFonts w:ascii="Open Sans" w:hAnsi="Open Sans" w:cs="Open Sans"/>
          <w:b/>
          <w:bCs/>
          <w:noProof/>
          <w:color w:val="0087CC"/>
          <w:sz w:val="20"/>
          <w:szCs w:val="20"/>
          <w:lang w:eastAsia="fr-FR"/>
        </w:rPr>
        <w:drawing>
          <wp:anchor distT="0" distB="0" distL="114300" distR="114300" simplePos="0" relativeHeight="251732479" behindDoc="1" locked="0" layoutInCell="1" allowOverlap="1" wp14:anchorId="10CE4070" wp14:editId="25930AEE">
            <wp:simplePos x="0" y="0"/>
            <wp:positionH relativeFrom="margin">
              <wp:posOffset>-538480</wp:posOffset>
            </wp:positionH>
            <wp:positionV relativeFrom="paragraph">
              <wp:posOffset>1273063</wp:posOffset>
            </wp:positionV>
            <wp:extent cx="3315335" cy="2108835"/>
            <wp:effectExtent l="0" t="0" r="0"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fael Ojea Perez.jpg"/>
                    <pic:cNvPicPr/>
                  </pic:nvPicPr>
                  <pic:blipFill rotWithShape="1">
                    <a:blip r:embed="rId22" cstate="print">
                      <a:extLst>
                        <a:ext uri="{28A0092B-C50C-407E-A947-70E740481C1C}">
                          <a14:useLocalDpi xmlns:a14="http://schemas.microsoft.com/office/drawing/2010/main" val="0"/>
                        </a:ext>
                      </a:extLst>
                    </a:blip>
                    <a:srcRect l="650" t="31069" r="-650" b="14560"/>
                    <a:stretch/>
                  </pic:blipFill>
                  <pic:spPr bwMode="auto">
                    <a:xfrm>
                      <a:off x="0" y="0"/>
                      <a:ext cx="3315335" cy="210883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333"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24800" behindDoc="0" locked="0" layoutInCell="1" allowOverlap="1" wp14:anchorId="4E56EA26" wp14:editId="133D832C">
                <wp:simplePos x="0" y="0"/>
                <wp:positionH relativeFrom="page">
                  <wp:align>left</wp:align>
                </wp:positionH>
                <wp:positionV relativeFrom="paragraph">
                  <wp:posOffset>6207760</wp:posOffset>
                </wp:positionV>
                <wp:extent cx="2933065" cy="391795"/>
                <wp:effectExtent l="0" t="0" r="635" b="825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391795"/>
                        </a:xfrm>
                        <a:prstGeom prst="rect">
                          <a:avLst/>
                        </a:prstGeom>
                        <a:solidFill>
                          <a:srgbClr val="80A51B"/>
                        </a:solidFill>
                        <a:ln>
                          <a:noFill/>
                        </a:ln>
                        <a:effectLst/>
                      </wps:spPr>
                      <wps:style>
                        <a:lnRef idx="0">
                          <a:scrgbClr r="0" g="0" b="0"/>
                        </a:lnRef>
                        <a:fillRef idx="0">
                          <a:scrgbClr r="0" g="0" b="0"/>
                        </a:fillRef>
                        <a:effectRef idx="0">
                          <a:scrgbClr r="0" g="0" b="0"/>
                        </a:effectRef>
                        <a:fontRef idx="minor">
                          <a:schemeClr val="lt1"/>
                        </a:fontRef>
                      </wps:style>
                      <wps:txbx>
                        <w:txbxContent>
                          <w:p w14:paraId="18058B2F" w14:textId="55701C71" w:rsidR="009666AA" w:rsidRPr="00560593" w:rsidRDefault="009666AA" w:rsidP="0072705B">
                            <w:pPr>
                              <w:rPr>
                                <w:rFonts w:ascii="LPO" w:hAnsi="LPO"/>
                                <w:b/>
                                <w:sz w:val="28"/>
                                <w:szCs w:val="28"/>
                              </w:rPr>
                            </w:pPr>
                            <w:r>
                              <w:rPr>
                                <w:rFonts w:ascii="LPO" w:hAnsi="LPO"/>
                                <w:b/>
                                <w:sz w:val="28"/>
                                <w:szCs w:val="28"/>
                              </w:rPr>
                              <w:t>En savoir plus</w:t>
                            </w:r>
                          </w:p>
                          <w:p w14:paraId="5BFDBFDA" w14:textId="766B9379" w:rsidR="008D28F5" w:rsidRPr="00560593" w:rsidRDefault="008D28F5" w:rsidP="008D28F5">
                            <w:pPr>
                              <w:jc w:val="right"/>
                              <w:rPr>
                                <w:rFonts w:ascii="LPO" w:hAnsi="LPO"/>
                                <w:b/>
                                <w:sz w:val="28"/>
                                <w:szCs w:val="28"/>
                              </w:rPr>
                            </w:pPr>
                          </w:p>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6EA26" id="_x0000_s1052" type="#_x0000_t202" style="position:absolute;left:0;text-align:left;margin-left:0;margin-top:488.8pt;width:230.95pt;height:30.85pt;z-index:2517248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bLYAIAAAwFAAAOAAAAZHJzL2Uyb0RvYy54bWysVMlu2zAQvRfoPxC811psJ7FgOXAcpCiQ&#10;LmjaS280RVpCKY5K0pacr++QlF23PaXoheAy782bjcvboVXkIIxtQJc0m6SUCM2havSupF+/PLy5&#10;ocQ6piumQIuSHoWlt6vXr5Z9V4gcalCVMARJtC36rqS1c12RJJbXomV2Ap3Q+CjBtMzh0eySyrAe&#10;2VuV5Gl6lfRgqs4AF9bi7X18pKvAL6Xg7qOUVjiiSoraXFhNWLd+TVZLVuwM6+qGjzLYP6hoWaPR&#10;6ZnqnjlG9qb5i6ptuAEL0k04tAlI2XARYsBosvSPaJ5q1okQCybHduc02f9Hyz8cPhnSVCXNsVKa&#10;tVijb1gpUgnixOAEyX2O+s4WaPrUobEb7mDAWod4bfcI/LslGjY10zuxNgb6WrAKNWYemVxAI4/1&#10;JNv+PVToi+0dBKJBmtYnEFNCkB1rdTzXB3UQjpf5YjpNr+aUcHybLrLrxTy4YMUJ3Rnr3gpoid+U&#10;1GD9Azs7PFrn1bDiZOKdWVBN9dAoFQ5mt90oQw4Me+UmXc+zu5H9NzOlvbEGD4uM8UaEbhvd+KB9&#10;nGPE7qiERyn9WUjMdggw+OSj09iSODMY+KkxUWwAeEOJ3l6IHSEeHbW9EH8GBf+g3RnfNhpMLL+f&#10;U3HOmnKx5qg32o/1tzEBPitu2A6x365OjbWF6ogtYSBOJ/4muKnBPFPS42SW1P7YMyMoUe80ttVs&#10;ioPvZzme5tc5Hkw4LLLZzCfw8oVpjlwldZTE7caFZPuoNKyx/2QTWsOri1JG1ThyoWPG78HP9OU5&#10;WP36xFY/AQAA//8DAFBLAwQUAAYACAAAACEAphZZGOEAAAAJAQAADwAAAGRycy9kb3ducmV2Lnht&#10;bEyPQUvEMBSE74L/ITzBi7hpXelua9NFFzyIoFhX8Jgm2aZs81Ka7Lb7732e9DjMMPNNuZldz05m&#10;DJ1HAekiAWZQed1hK2D3+Xy7BhaiRC17j0bA2QTYVJcXpSy0n/DDnOrYMirBUEgBNsah4Dwoa5wM&#10;Cz8YJG/vRycjybHlepQTlbue3yVJxp3skBasHMzWGnWoj07Adnrbn9Xhpn5/Sb8a+61e6yc1CnF9&#10;NT8+AItmjn9h+MUndKiIqfFH1IH1AuhIFJCvVhkwsu+zNAfWUC5Z5kvgVcn/P6h+AAAA//8DAFBL&#10;AQItABQABgAIAAAAIQC2gziS/gAAAOEBAAATAAAAAAAAAAAAAAAAAAAAAABbQ29udGVudF9UeXBl&#10;c10ueG1sUEsBAi0AFAAGAAgAAAAhADj9If/WAAAAlAEAAAsAAAAAAAAAAAAAAAAALwEAAF9yZWxz&#10;Ly5yZWxzUEsBAi0AFAAGAAgAAAAhAEz3JstgAgAADAUAAA4AAAAAAAAAAAAAAAAALgIAAGRycy9l&#10;Mm9Eb2MueG1sUEsBAi0AFAAGAAgAAAAhAKYWWRjhAAAACQEAAA8AAAAAAAAAAAAAAAAAugQAAGRy&#10;cy9kb3ducmV2LnhtbFBLBQYAAAAABAAEAPMAAADIBQAAAAA=&#10;" fillcolor="#80a51b" stroked="f">
                <v:textbox inset="12mm">
                  <w:txbxContent>
                    <w:p w14:paraId="18058B2F" w14:textId="55701C71" w:rsidR="009666AA" w:rsidRPr="00560593" w:rsidRDefault="009666AA" w:rsidP="0072705B">
                      <w:pPr>
                        <w:rPr>
                          <w:rFonts w:ascii="LPO" w:hAnsi="LPO"/>
                          <w:b/>
                          <w:sz w:val="28"/>
                          <w:szCs w:val="28"/>
                        </w:rPr>
                      </w:pPr>
                      <w:r>
                        <w:rPr>
                          <w:rFonts w:ascii="LPO" w:hAnsi="LPO"/>
                          <w:b/>
                          <w:sz w:val="28"/>
                          <w:szCs w:val="28"/>
                        </w:rPr>
                        <w:t>En savoir plus</w:t>
                      </w:r>
                    </w:p>
                    <w:p w14:paraId="5BFDBFDA" w14:textId="766B9379" w:rsidR="008D28F5" w:rsidRPr="00560593" w:rsidRDefault="008D28F5" w:rsidP="008D28F5">
                      <w:pPr>
                        <w:jc w:val="right"/>
                        <w:rPr>
                          <w:rFonts w:ascii="LPO" w:hAnsi="LPO"/>
                          <w:b/>
                          <w:sz w:val="28"/>
                          <w:szCs w:val="28"/>
                        </w:rPr>
                      </w:pPr>
                    </w:p>
                  </w:txbxContent>
                </v:textbox>
                <w10:wrap type="square" anchorx="page"/>
              </v:shape>
            </w:pict>
          </mc:Fallback>
        </mc:AlternateContent>
      </w:r>
      <w:r w:rsidR="00333702">
        <w:rPr>
          <w:noProof/>
          <w:lang w:eastAsia="fr-FR"/>
        </w:rPr>
        <mc:AlternateContent>
          <mc:Choice Requires="wps">
            <w:drawing>
              <wp:anchor distT="45720" distB="45720" distL="114300" distR="114300" simplePos="0" relativeHeight="251671552" behindDoc="0" locked="0" layoutInCell="1" allowOverlap="1" wp14:anchorId="0DAE920F" wp14:editId="14284B96">
                <wp:simplePos x="0" y="0"/>
                <wp:positionH relativeFrom="column">
                  <wp:posOffset>3299460</wp:posOffset>
                </wp:positionH>
                <wp:positionV relativeFrom="paragraph">
                  <wp:posOffset>6649608</wp:posOffset>
                </wp:positionV>
                <wp:extent cx="3184525" cy="313508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3135085"/>
                        </a:xfrm>
                        <a:prstGeom prst="rect">
                          <a:avLst/>
                        </a:prstGeom>
                        <a:noFill/>
                        <a:ln w="9525">
                          <a:noFill/>
                          <a:miter lim="800000"/>
                          <a:headEnd/>
                          <a:tailEnd/>
                        </a:ln>
                      </wps:spPr>
                      <wps:txbx>
                        <w:txbxContent>
                          <w:p w14:paraId="2A3BE010" w14:textId="77777777" w:rsidR="00662F8F" w:rsidRPr="00662F8F" w:rsidRDefault="00F95362" w:rsidP="00662F8F">
                            <w:pPr>
                              <w:autoSpaceDE w:val="0"/>
                              <w:autoSpaceDN w:val="0"/>
                              <w:adjustRightInd w:val="0"/>
                              <w:spacing w:after="0" w:line="240" w:lineRule="auto"/>
                              <w:jc w:val="both"/>
                              <w:rPr>
                                <w:rFonts w:ascii="Segoe UI" w:hAnsi="Segoe UI" w:cs="Segoe UI"/>
                                <w:color w:val="FFFFFF" w:themeColor="background1"/>
                                <w:sz w:val="21"/>
                                <w:szCs w:val="21"/>
                              </w:rPr>
                            </w:pPr>
                            <w:r w:rsidRPr="00F95362">
                              <w:rPr>
                                <w:rFonts w:ascii="Segoe UI" w:hAnsi="Segoe UI" w:cs="Segoe UI"/>
                                <w:color w:val="FFFFFF" w:themeColor="background1"/>
                                <w:sz w:val="20"/>
                                <w:szCs w:val="20"/>
                              </w:rPr>
                              <w:t>Les martinets sont des espèces strictement protégées par l’arrêté ministériel du 29 octobre 2009 fixant la liste des oiseaux protégés sur l’ensemble du territoire national, pris en application des articles L411-1 et R411-1 du Code de l’environnement. A ce titre, il est interdit de détruire les spécimens et les habitats de ces espèces sans autorisation délivrée par la Délégation Régionale de l’Environnement, de l’</w:t>
                            </w:r>
                            <w:r w:rsidR="00662F8F">
                              <w:rPr>
                                <w:rFonts w:ascii="Segoe UI" w:hAnsi="Segoe UI" w:cs="Segoe UI"/>
                                <w:color w:val="FFFFFF" w:themeColor="background1"/>
                                <w:sz w:val="20"/>
                                <w:szCs w:val="20"/>
                              </w:rPr>
                              <w:t>A</w:t>
                            </w:r>
                            <w:r w:rsidRPr="00F95362">
                              <w:rPr>
                                <w:rFonts w:ascii="Segoe UI" w:hAnsi="Segoe UI" w:cs="Segoe UI"/>
                                <w:color w:val="FFFFFF" w:themeColor="background1"/>
                                <w:sz w:val="20"/>
                                <w:szCs w:val="20"/>
                              </w:rPr>
                              <w:t xml:space="preserve">ménagement et du Logement (DREAL) dans les conditions prévues par l’article L411-2 du Code de l’environnement. Selon cette réglementation, entreprendre des travaux de rénovation du bâti </w:t>
                            </w:r>
                            <w:r w:rsidR="00662F8F" w:rsidRPr="00662F8F">
                              <w:rPr>
                                <w:rFonts w:ascii="Segoe UI" w:hAnsi="Segoe UI" w:cs="Segoe UI"/>
                                <w:color w:val="FFFFFF" w:themeColor="background1"/>
                                <w:sz w:val="20"/>
                                <w:szCs w:val="20"/>
                              </w:rPr>
                              <w:t xml:space="preserve">ou de rénovation de façade </w:t>
                            </w:r>
                            <w:r w:rsidRPr="00F95362">
                              <w:rPr>
                                <w:rFonts w:ascii="Segoe UI" w:hAnsi="Segoe UI" w:cs="Segoe UI"/>
                                <w:color w:val="FFFFFF" w:themeColor="background1"/>
                                <w:sz w:val="20"/>
                                <w:szCs w:val="20"/>
                              </w:rPr>
                              <w:t>durant la période de nidification et/ou d’obstruer/détruire l’accès à leur site de nidification constitue un délit passible de 3 ans d’emprisonnement et 150.000€ d’amende (article L415-3 du Code de l’environnement</w:t>
                            </w:r>
                            <w:r w:rsidRPr="00662F8F">
                              <w:rPr>
                                <w:rFonts w:ascii="Segoe UI" w:hAnsi="Segoe UI" w:cs="Segoe UI"/>
                                <w:color w:val="FFFFFF" w:themeColor="background1"/>
                                <w:sz w:val="20"/>
                                <w:szCs w:val="20"/>
                              </w:rPr>
                              <w:t>).</w:t>
                            </w:r>
                            <w:r w:rsidR="00662F8F" w:rsidRPr="00662F8F">
                              <w:rPr>
                                <w:rFonts w:ascii="Segoe UI" w:hAnsi="Segoe UI" w:cs="Segoe UI"/>
                                <w:color w:val="FFFFFF" w:themeColor="background1"/>
                                <w:sz w:val="20"/>
                                <w:szCs w:val="20"/>
                              </w:rPr>
                              <w:t xml:space="preserve"> En ce qui concerne les personnes morales, l'amende est de 750.000€.</w:t>
                            </w:r>
                          </w:p>
                          <w:p w14:paraId="13C15710" w14:textId="3D5569DC" w:rsidR="00F95362" w:rsidRPr="00F95362" w:rsidRDefault="00F95362" w:rsidP="00F95362">
                            <w:pPr>
                              <w:autoSpaceDE w:val="0"/>
                              <w:autoSpaceDN w:val="0"/>
                              <w:adjustRightInd w:val="0"/>
                              <w:spacing w:after="0" w:line="240" w:lineRule="auto"/>
                              <w:jc w:val="both"/>
                              <w:rPr>
                                <w:rFonts w:ascii="Segoe UI" w:hAnsi="Segoe UI" w:cs="Segoe UI"/>
                                <w:color w:val="FFFFFF" w:themeColor="background1"/>
                                <w:sz w:val="20"/>
                                <w:szCs w:val="20"/>
                              </w:rPr>
                            </w:pPr>
                          </w:p>
                          <w:p w14:paraId="6B4E2DF7" w14:textId="3D821044" w:rsidR="004B5CD2" w:rsidRPr="00F2155D" w:rsidRDefault="004B5CD2" w:rsidP="004B5CD2">
                            <w:pPr>
                              <w:jc w:val="both"/>
                              <w:rPr>
                                <w:rFonts w:ascii="Open Sans" w:hAnsi="Open Sans" w:cs="Open San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E920F" id="_x0000_s1053" type="#_x0000_t202" style="position:absolute;left:0;text-align:left;margin-left:259.8pt;margin-top:523.6pt;width:250.75pt;height:246.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wNEgIAAAEEAAAOAAAAZHJzL2Uyb0RvYy54bWysU02P2yAQvVfqf0DcG38k6WatOKvtbreq&#10;tP2Qtr30hjGOUYGhQGJnf30HnKTR9lbVBwSe4c28N4/1zagV2QvnJZiaFrOcEmE4tNJsa/r928Ob&#10;FSU+MNMyBUbU9CA8vdm8frUebCVK6EG1whEEMb4abE37EGyVZZ73QjM/AysMBjtwmgU8um3WOjYg&#10;ulZZmedvswFcax1w4T3+vZ+CdJPwu07w8KXrvAhE1RR7C2l1aW3imm3WrNo6ZnvJj22wf+hCM2mw&#10;6BnqngVGdk7+BaUld+ChCzMOOoOuk1wkDsimyF+weeqZFYkLiuPtWSb//2D55/1XR2SLs0N5DNM4&#10;ox84KdIKEsQYBCmjRoP1FaY+WUwO4zsYMT/x9fYR+E9PDNz1zGzFrXMw9IK12GMRb2YXVyccH0Ga&#10;4RO0WIvtAiSgsXM6CoiSEETHZg7n+WAfhOPPebFaLMslJRxj82K+zFfLVINVp+vW+fBBgCZxU1OH&#10;BkjwbP/oQ2yHVaeUWM3Ag1QqmUAZMtT0OuK/iGgZ0KNK6pqu8vhNroks35s2XQ5MqmmPBZQ50o5M&#10;J85hbMakcnl1krOB9oBCOJg8iW8INz24Z0oG9GNN/a8dc4IS9dGgmNfFYhENnA6L5VWJB3cZaS4j&#10;zHCEqmmgZNrehWT6idktit7JJEecztTJsWf0WVLp+CaikS/PKevPy938BgAA//8DAFBLAwQUAAYA&#10;CAAAACEAmL4UmeAAAAAOAQAADwAAAGRycy9kb3ducmV2LnhtbEyPTU/DMAyG70j8h8hI3FjSqh20&#10;NJ0QiCuI8SFxyxqvrWicqsnW8u/xTuxm6330+nG1WdwgjjiF3pOGZKVAIDXe9tRq+Hh/vrkDEaIh&#10;awZPqOEXA2zqy4vKlNbP9IbHbWwFl1AojYYuxrGUMjQdOhNWfkTibO8nZyKvUyvtZGYud4NMlVpL&#10;Z3riC50Z8bHD5md7cBo+X/bfX5l6bZ9cPs5+UZJcIbW+vloe7kFEXOI/DCd9VoeanXb+QDaIQUOe&#10;FGtGOVDZbQrihKg0SUDseMozVYCsK3n+Rv0HAAD//wMAUEsBAi0AFAAGAAgAAAAhALaDOJL+AAAA&#10;4QEAABMAAAAAAAAAAAAAAAAAAAAAAFtDb250ZW50X1R5cGVzXS54bWxQSwECLQAUAAYACAAAACEA&#10;OP0h/9YAAACUAQAACwAAAAAAAAAAAAAAAAAvAQAAX3JlbHMvLnJlbHNQSwECLQAUAAYACAAAACEA&#10;7TlMDRICAAABBAAADgAAAAAAAAAAAAAAAAAuAgAAZHJzL2Uyb0RvYy54bWxQSwECLQAUAAYACAAA&#10;ACEAmL4UmeAAAAAOAQAADwAAAAAAAAAAAAAAAABsBAAAZHJzL2Rvd25yZXYueG1sUEsFBgAAAAAE&#10;AAQA8wAAAHkFAAAAAA==&#10;" filled="f" stroked="f">
                <v:textbox>
                  <w:txbxContent>
                    <w:p w14:paraId="2A3BE010" w14:textId="77777777" w:rsidR="00662F8F" w:rsidRPr="00662F8F" w:rsidRDefault="00F95362" w:rsidP="00662F8F">
                      <w:pPr>
                        <w:autoSpaceDE w:val="0"/>
                        <w:autoSpaceDN w:val="0"/>
                        <w:adjustRightInd w:val="0"/>
                        <w:spacing w:after="0" w:line="240" w:lineRule="auto"/>
                        <w:jc w:val="both"/>
                        <w:rPr>
                          <w:rFonts w:ascii="Segoe UI" w:hAnsi="Segoe UI" w:cs="Segoe UI"/>
                          <w:color w:val="FFFFFF" w:themeColor="background1"/>
                          <w:sz w:val="21"/>
                          <w:szCs w:val="21"/>
                        </w:rPr>
                      </w:pPr>
                      <w:r w:rsidRPr="00F95362">
                        <w:rPr>
                          <w:rFonts w:ascii="Segoe UI" w:hAnsi="Segoe UI" w:cs="Segoe UI"/>
                          <w:color w:val="FFFFFF" w:themeColor="background1"/>
                          <w:sz w:val="20"/>
                          <w:szCs w:val="20"/>
                        </w:rPr>
                        <w:t>Les martinets sont des espèces strictement protégées par l’arrêté ministériel du 29 octobre 2009 fixant la liste des oiseaux protégés sur l’ensemble du territoire national, pris en application des articles L411-1 et R411-1 du Code de l’environnement. A ce titre, il est interdit de détruire les spécimens et les habitats de ces espèces sans autorisation délivrée par la Délégation Régionale de l’Environnement, de l’</w:t>
                      </w:r>
                      <w:r w:rsidR="00662F8F">
                        <w:rPr>
                          <w:rFonts w:ascii="Segoe UI" w:hAnsi="Segoe UI" w:cs="Segoe UI"/>
                          <w:color w:val="FFFFFF" w:themeColor="background1"/>
                          <w:sz w:val="20"/>
                          <w:szCs w:val="20"/>
                        </w:rPr>
                        <w:t>A</w:t>
                      </w:r>
                      <w:r w:rsidRPr="00F95362">
                        <w:rPr>
                          <w:rFonts w:ascii="Segoe UI" w:hAnsi="Segoe UI" w:cs="Segoe UI"/>
                          <w:color w:val="FFFFFF" w:themeColor="background1"/>
                          <w:sz w:val="20"/>
                          <w:szCs w:val="20"/>
                        </w:rPr>
                        <w:t xml:space="preserve">ménagement et du Logement (DREAL) dans les conditions prévues par l’article L411-2 du Code de l’environnement. Selon cette réglementation, entreprendre des travaux de rénovation du bâti </w:t>
                      </w:r>
                      <w:r w:rsidR="00662F8F" w:rsidRPr="00662F8F">
                        <w:rPr>
                          <w:rFonts w:ascii="Segoe UI" w:hAnsi="Segoe UI" w:cs="Segoe UI"/>
                          <w:color w:val="FFFFFF" w:themeColor="background1"/>
                          <w:sz w:val="20"/>
                          <w:szCs w:val="20"/>
                        </w:rPr>
                        <w:t xml:space="preserve">ou de rénovation de façade </w:t>
                      </w:r>
                      <w:r w:rsidRPr="00F95362">
                        <w:rPr>
                          <w:rFonts w:ascii="Segoe UI" w:hAnsi="Segoe UI" w:cs="Segoe UI"/>
                          <w:color w:val="FFFFFF" w:themeColor="background1"/>
                          <w:sz w:val="20"/>
                          <w:szCs w:val="20"/>
                        </w:rPr>
                        <w:t>durant la période de nidification et/ou d’obstruer/détruire l’accès à leur site de nidification constitue un délit passible de 3 ans d’emprisonnement et 150.000€ d’amende (article L415-3 du Code de l’environnement</w:t>
                      </w:r>
                      <w:r w:rsidRPr="00662F8F">
                        <w:rPr>
                          <w:rFonts w:ascii="Segoe UI" w:hAnsi="Segoe UI" w:cs="Segoe UI"/>
                          <w:color w:val="FFFFFF" w:themeColor="background1"/>
                          <w:sz w:val="20"/>
                          <w:szCs w:val="20"/>
                        </w:rPr>
                        <w:t>).</w:t>
                      </w:r>
                      <w:r w:rsidR="00662F8F" w:rsidRPr="00662F8F">
                        <w:rPr>
                          <w:rFonts w:ascii="Segoe UI" w:hAnsi="Segoe UI" w:cs="Segoe UI"/>
                          <w:color w:val="FFFFFF" w:themeColor="background1"/>
                          <w:sz w:val="20"/>
                          <w:szCs w:val="20"/>
                        </w:rPr>
                        <w:t xml:space="preserve"> En ce qui concerne les personnes morales, l'amende est de 750.000€.</w:t>
                      </w:r>
                    </w:p>
                    <w:p w14:paraId="13C15710" w14:textId="3D5569DC" w:rsidR="00F95362" w:rsidRPr="00F95362" w:rsidRDefault="00F95362" w:rsidP="00F95362">
                      <w:pPr>
                        <w:autoSpaceDE w:val="0"/>
                        <w:autoSpaceDN w:val="0"/>
                        <w:adjustRightInd w:val="0"/>
                        <w:spacing w:after="0" w:line="240" w:lineRule="auto"/>
                        <w:jc w:val="both"/>
                        <w:rPr>
                          <w:rFonts w:ascii="Segoe UI" w:hAnsi="Segoe UI" w:cs="Segoe UI"/>
                          <w:color w:val="FFFFFF" w:themeColor="background1"/>
                          <w:sz w:val="20"/>
                          <w:szCs w:val="20"/>
                        </w:rPr>
                      </w:pPr>
                    </w:p>
                    <w:p w14:paraId="6B4E2DF7" w14:textId="3D821044" w:rsidR="004B5CD2" w:rsidRPr="00F2155D" w:rsidRDefault="004B5CD2" w:rsidP="004B5CD2">
                      <w:pPr>
                        <w:jc w:val="both"/>
                        <w:rPr>
                          <w:rFonts w:ascii="Open Sans" w:hAnsi="Open Sans" w:cs="Open Sans"/>
                          <w:color w:val="FFFFFF" w:themeColor="background1"/>
                          <w:sz w:val="20"/>
                          <w:szCs w:val="20"/>
                        </w:rPr>
                      </w:pPr>
                    </w:p>
                  </w:txbxContent>
                </v:textbox>
              </v:shape>
            </w:pict>
          </mc:Fallback>
        </mc:AlternateContent>
      </w:r>
      <w:r w:rsidR="00333702">
        <w:rPr>
          <w:noProof/>
          <w:lang w:eastAsia="fr-FR"/>
        </w:rPr>
        <mc:AlternateContent>
          <mc:Choice Requires="wps">
            <w:drawing>
              <wp:anchor distT="45720" distB="45720" distL="114300" distR="114300" simplePos="0" relativeHeight="251669504" behindDoc="0" locked="0" layoutInCell="1" allowOverlap="1" wp14:anchorId="443DA441" wp14:editId="51BE805E">
                <wp:simplePos x="0" y="0"/>
                <wp:positionH relativeFrom="page">
                  <wp:posOffset>344805</wp:posOffset>
                </wp:positionH>
                <wp:positionV relativeFrom="paragraph">
                  <wp:posOffset>6658868</wp:posOffset>
                </wp:positionV>
                <wp:extent cx="3517265" cy="33909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339090"/>
                        </a:xfrm>
                        <a:prstGeom prst="rect">
                          <a:avLst/>
                        </a:prstGeom>
                        <a:noFill/>
                        <a:ln/>
                        <a:effectLst/>
                      </wps:spPr>
                      <wps:style>
                        <a:lnRef idx="0">
                          <a:schemeClr val="accent1"/>
                        </a:lnRef>
                        <a:fillRef idx="3">
                          <a:schemeClr val="accent1"/>
                        </a:fillRef>
                        <a:effectRef idx="3">
                          <a:schemeClr val="accent1"/>
                        </a:effectRef>
                        <a:fontRef idx="minor">
                          <a:schemeClr val="lt1"/>
                        </a:fontRef>
                      </wps:style>
                      <wps:txbx>
                        <w:txbxContent>
                          <w:p w14:paraId="71E3FFF4" w14:textId="77777777" w:rsidR="004B5CD2" w:rsidRPr="00687347" w:rsidRDefault="004B5CD2" w:rsidP="007C36CE">
                            <w:pPr>
                              <w:rPr>
                                <w:rFonts w:ascii="LPO" w:hAnsi="LPO"/>
                                <w:b/>
                                <w:sz w:val="28"/>
                                <w:szCs w:val="28"/>
                              </w:rPr>
                            </w:pPr>
                            <w:r w:rsidRPr="00687347">
                              <w:rPr>
                                <w:rFonts w:ascii="LPO" w:hAnsi="LPO"/>
                                <w:b/>
                                <w:sz w:val="28"/>
                                <w:szCs w:val="28"/>
                              </w:rPr>
                              <w:t>Le martinet est protégé</w:t>
                            </w:r>
                          </w:p>
                          <w:p w14:paraId="7569ADA9" w14:textId="77777777" w:rsidR="007C36CE" w:rsidRDefault="007C36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A441" id="_x0000_s1054" type="#_x0000_t202" style="position:absolute;left:0;text-align:left;margin-left:27.15pt;margin-top:524.3pt;width:276.95pt;height:26.7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OQRgIAAMcEAAAOAAAAZHJzL2Uyb0RvYy54bWysVEuP0zAQviPxHyzfadq03d1GTVdLV4uQ&#10;lodYuHBznXET4XiC7TYpv56xk4aKxwHExfFj5ptv5pvJ+rarNTuCdRWanM8mU87ASCwqs8/5p48P&#10;L244c16YQmg0kPMTOH67ef5s3TYZpFiiLsAyAjEua5ucl943WZI4WUIt3AQbMPSo0NbC09Huk8KK&#10;ltBrnaTT6VXSoi0aixKco9v7/pFvIr5SIP07pRx4pnNO3HxcbVx3YU02a5HtrWjKSg40xD+wqEVl&#10;KOgIdS+8YAdb/QJVV9KiQ+UnEusElaokxBwom9n0p2yeStFAzIWK45qxTO7/wcq3x/eWVUXOV5wZ&#10;UZNEn0koVgDz0HlgaShR27iMLJ8asvXdS+xI6piuax5RfnHM4LYUZg931mJbgiiI4ix4JheuPY4L&#10;ILv2DRYUSxw8RqBO2TrUjyrCCJ2kOo3yEA8m6XK+nF2nV0vOJL3N56vpKuqXiOzs3VjnXwHWLGxy&#10;bkn+iC6Oj84HNiI7m4RgBh8qrWMLaBM/EFtmMA7UA9uBtz9pCF7afABFJYs0w0VsVthqy46C2kxI&#10;Ccb32Q/WwUpRqNFx3lcvdPmfHAf74Nqz+hvn0SNGRuNH57oyaH8XXY+UVW8/iOf6vEMxfLfrYq+k&#10;N+eu2GFxIj0t9pNFfwLalGi/cdbSVOXcfT0IC5zp14Z6YjVbLMIYxsNieZ3SwV6+7C5fhJEElXPP&#10;Wb/d+ji6ISmDd9Q7qoqyBnI9k4E0TUtUe5jsMI6X52j14/+z+Q4AAP//AwBQSwMEFAAGAAgAAAAh&#10;AJkPxQ3fAAAADAEAAA8AAABkcnMvZG93bnJldi54bWxMj01PwzAMhu9I+w+RkbixZKWrSmk6TSCu&#10;TIwPiVvWeG1F41RNtpZ/j3eCo18/ev243MyuF2ccQ+dJw2qpQCDV3nbUaHh/e77NQYRoyJreE2r4&#10;wQCbanFVmsL6iV7xvI+N4BIKhdHQxjgUUoa6RWfC0g9IvDv60ZnI49hIO5qJy10vE6Uy6UxHfKE1&#10;Az62WH/vT07Dx8vx6zNVu+bJrYfJz0qSu5da31zP2wcQEef4B8NFn9WhYqeDP5ENotewTu+Y5Fyl&#10;eQaCiUzlCYgDRyuVKJBVKf8/Uf0CAAD//wMAUEsBAi0AFAAGAAgAAAAhALaDOJL+AAAA4QEAABMA&#10;AAAAAAAAAAAAAAAAAAAAAFtDb250ZW50X1R5cGVzXS54bWxQSwECLQAUAAYACAAAACEAOP0h/9YA&#10;AACUAQAACwAAAAAAAAAAAAAAAAAvAQAAX3JlbHMvLnJlbHNQSwECLQAUAAYACAAAACEAEhgzkEYC&#10;AADHBAAADgAAAAAAAAAAAAAAAAAuAgAAZHJzL2Uyb0RvYy54bWxQSwECLQAUAAYACAAAACEAmQ/F&#10;Dd8AAAAMAQAADwAAAAAAAAAAAAAAAACgBAAAZHJzL2Rvd25yZXYueG1sUEsFBgAAAAAEAAQA8wAA&#10;AKwFAAAAAA==&#10;" filled="f" stroked="f">
                <v:textbox>
                  <w:txbxContent>
                    <w:p w14:paraId="71E3FFF4" w14:textId="77777777" w:rsidR="004B5CD2" w:rsidRPr="00687347" w:rsidRDefault="004B5CD2" w:rsidP="007C36CE">
                      <w:pPr>
                        <w:rPr>
                          <w:rFonts w:ascii="LPO" w:hAnsi="LPO"/>
                          <w:b/>
                          <w:sz w:val="28"/>
                          <w:szCs w:val="28"/>
                        </w:rPr>
                      </w:pPr>
                      <w:r w:rsidRPr="00687347">
                        <w:rPr>
                          <w:rFonts w:ascii="LPO" w:hAnsi="LPO"/>
                          <w:b/>
                          <w:sz w:val="28"/>
                          <w:szCs w:val="28"/>
                        </w:rPr>
                        <w:t>Le martinet est protégé</w:t>
                      </w:r>
                    </w:p>
                    <w:p w14:paraId="7569ADA9" w14:textId="77777777" w:rsidR="007C36CE" w:rsidRDefault="007C36CE"/>
                  </w:txbxContent>
                </v:textbox>
                <w10:wrap type="square" anchorx="page"/>
              </v:shape>
            </w:pict>
          </mc:Fallback>
        </mc:AlternateContent>
      </w:r>
      <w:r w:rsidR="007D2875">
        <w:rPr>
          <w:noProof/>
          <w:lang w:eastAsia="fr-FR"/>
        </w:rPr>
        <mc:AlternateContent>
          <mc:Choice Requires="wps">
            <w:drawing>
              <wp:anchor distT="45720" distB="45720" distL="114300" distR="114300" simplePos="0" relativeHeight="251746304" behindDoc="0" locked="0" layoutInCell="1" allowOverlap="1" wp14:anchorId="36663A4D" wp14:editId="324F5201">
                <wp:simplePos x="0" y="0"/>
                <wp:positionH relativeFrom="page">
                  <wp:posOffset>308694</wp:posOffset>
                </wp:positionH>
                <wp:positionV relativeFrom="paragraph">
                  <wp:posOffset>9452422</wp:posOffset>
                </wp:positionV>
                <wp:extent cx="2612285" cy="140462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285" cy="1404620"/>
                        </a:xfrm>
                        <a:prstGeom prst="rect">
                          <a:avLst/>
                        </a:prstGeom>
                        <a:noFill/>
                        <a:ln w="9525">
                          <a:noFill/>
                          <a:miter lim="800000"/>
                          <a:headEnd/>
                          <a:tailEnd/>
                        </a:ln>
                      </wps:spPr>
                      <wps:txbx>
                        <w:txbxContent>
                          <w:p w14:paraId="37D4E5F0" w14:textId="77777777" w:rsidR="007D2875" w:rsidRDefault="007D2875" w:rsidP="007D2875">
                            <w:pPr>
                              <w:pStyle w:val="lgendeimagepolice1lgendes"/>
                            </w:pPr>
                            <w:r>
                              <w:t>Martinet noir au sol © Kent HAGAN</w:t>
                            </w:r>
                          </w:p>
                          <w:p w14:paraId="49968910" w14:textId="77777777" w:rsidR="007D2875" w:rsidRDefault="007D2875" w:rsidP="007D28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63A4D" id="_x0000_s1055" type="#_x0000_t202" style="position:absolute;left:0;text-align:left;margin-left:24.3pt;margin-top:744.3pt;width:205.7pt;height:110.6pt;z-index:251746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4LFAIAAAEEAAAOAAAAZHJzL2Uyb0RvYy54bWysU02P2yAQvVfqf0DcG38oSRMrzmq721SV&#10;th/Sdi+9EYxjVGAokNjpr98BJ9moe6vqAwIP82bem8fqZtCKHITzEkxNi0lOiTAcGml2NX36sXm3&#10;oMQHZhqmwIiaHoWnN+u3b1a9rUQJHahGOIIgxle9rWkXgq2yzPNOaOYnYIXBYAtOs4BHt8sax3pE&#10;1yor83ye9eAa64AL7/Hv/Rik64TftoKHb23rRSCqpthbSKtL6zau2XrFqp1jtpP81Ab7hy40kwaL&#10;XqDuWWBk7+QrKC25Aw9tmHDQGbSt5CJxQDZF/hebx45ZkbigON5eZPL/D5Z/PXx3RDY1LZeUGKZx&#10;Rj9xUqQRJIghCFJGjXrrK7z6aPFyGD7AgLNOfL19AP7LEwN3HTM7cesc9J1gDfZYxMzsKnXE8RFk&#10;23+BBmuxfYAENLRORwFREoLoOKvjZT7YB+H4s5wXZbmYUcIxVkzz6bxME8xYdU63zodPAjSJm5o6&#10;NECCZ4cHH2I7rDpfidUMbKRSyQTKkL6my1k5SwlXES0DelRJXdNFHr/RNZHlR9Ok5MCkGvdYQJkT&#10;7ch05ByG7XBWGROiJltojiiEg9GT+IZw04H7Q0mPfqyp/71nTlCiPhsUc1lMp9HA6TCdvUfmxF1H&#10;ttcRZjhC1TRQMm7vQjJ95OztLYq+kUmOl05OPaPPkkqnNxGNfH1Ot15e7voZAAD//wMAUEsDBBQA&#10;BgAIAAAAIQCtEkoP3wAAAAwBAAAPAAAAZHJzL2Rvd25yZXYueG1sTI/NTsMwEITvSLyDtUjcqE0V&#10;pSHEqSrUliNQIs5uvCQR8Y9sNw1vz/ZEb7uzo9lvqvVsRjZhiIOzEh4XAhja1unBdhKaz91DASwm&#10;ZbUanUUJvxhhXd/eVKrU7mw/cDqkjlGIjaWS0KfkS85j26NRceE8Wrp9u2BUojV0XAd1pnAz8qUQ&#10;OTdqsPShVx5femx/DicjwSe/X72Gt/fNdjeJ5mvfLIduK+X93bx5BpZwTv9muOATOtTEdHQnqyMb&#10;JWRFTk7Ss+IykSPLBbU7krQSTwXwuuLXJeo/AAAA//8DAFBLAQItABQABgAIAAAAIQC2gziS/gAA&#10;AOEBAAATAAAAAAAAAAAAAAAAAAAAAABbQ29udGVudF9UeXBlc10ueG1sUEsBAi0AFAAGAAgAAAAh&#10;ADj9If/WAAAAlAEAAAsAAAAAAAAAAAAAAAAALwEAAF9yZWxzLy5yZWxzUEsBAi0AFAAGAAgAAAAh&#10;AAEe7gsUAgAAAQQAAA4AAAAAAAAAAAAAAAAALgIAAGRycy9lMm9Eb2MueG1sUEsBAi0AFAAGAAgA&#10;AAAhAK0SSg/fAAAADAEAAA8AAAAAAAAAAAAAAAAAbgQAAGRycy9kb3ducmV2LnhtbFBLBQYAAAAA&#10;BAAEAPMAAAB6BQAAAAA=&#10;" filled="f" stroked="f">
                <v:textbox style="mso-fit-shape-to-text:t">
                  <w:txbxContent>
                    <w:p w14:paraId="37D4E5F0" w14:textId="77777777" w:rsidR="007D2875" w:rsidRDefault="007D2875" w:rsidP="007D2875">
                      <w:pPr>
                        <w:pStyle w:val="lgendeimagepolice1lgendes"/>
                      </w:pPr>
                      <w:r>
                        <w:t>Martinet noir au sol © Kent HAGAN</w:t>
                      </w:r>
                    </w:p>
                    <w:p w14:paraId="49968910" w14:textId="77777777" w:rsidR="007D2875" w:rsidRDefault="007D2875" w:rsidP="007D2875"/>
                  </w:txbxContent>
                </v:textbox>
                <w10:wrap anchorx="page"/>
              </v:shape>
            </w:pict>
          </mc:Fallback>
        </mc:AlternateContent>
      </w:r>
    </w:p>
    <w:sectPr w:rsidR="00CB321B" w:rsidRPr="00011098" w:rsidSect="00B03C17">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26F59" w14:textId="77777777" w:rsidR="00821376" w:rsidRDefault="00821376" w:rsidP="00793D2C">
      <w:pPr>
        <w:spacing w:after="0" w:line="240" w:lineRule="auto"/>
      </w:pPr>
      <w:r>
        <w:separator/>
      </w:r>
    </w:p>
  </w:endnote>
  <w:endnote w:type="continuationSeparator" w:id="0">
    <w:p w14:paraId="113AE9BA" w14:textId="77777777" w:rsidR="00821376" w:rsidRDefault="00821376" w:rsidP="00793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LPO Black Cond">
    <w:altName w:val="Calibri"/>
    <w:panose1 w:val="00000000000000000000"/>
    <w:charset w:val="00"/>
    <w:family w:val="modern"/>
    <w:notTrueType/>
    <w:pitch w:val="variable"/>
    <w:sig w:usb0="80000027" w:usb1="50000000" w:usb2="00000000" w:usb3="00000000" w:csb0="00000093" w:csb1="00000000"/>
  </w:font>
  <w:font w:name="LPO">
    <w:altName w:val="Calibri"/>
    <w:panose1 w:val="00000000000000000000"/>
    <w:charset w:val="00"/>
    <w:family w:val="modern"/>
    <w:notTrueType/>
    <w:pitch w:val="variable"/>
    <w:sig w:usb0="80000027" w:usb1="5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E0DBE" w14:textId="77777777" w:rsidR="00821376" w:rsidRDefault="00821376" w:rsidP="00793D2C">
      <w:pPr>
        <w:spacing w:after="0" w:line="240" w:lineRule="auto"/>
      </w:pPr>
      <w:r>
        <w:separator/>
      </w:r>
    </w:p>
  </w:footnote>
  <w:footnote w:type="continuationSeparator" w:id="0">
    <w:p w14:paraId="77FD25F5" w14:textId="77777777" w:rsidR="00821376" w:rsidRDefault="00821376" w:rsidP="00793D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D2C"/>
    <w:rsid w:val="00006818"/>
    <w:rsid w:val="00011098"/>
    <w:rsid w:val="00076F16"/>
    <w:rsid w:val="000B6C08"/>
    <w:rsid w:val="000F0E7F"/>
    <w:rsid w:val="00110C77"/>
    <w:rsid w:val="001301CA"/>
    <w:rsid w:val="00133D61"/>
    <w:rsid w:val="001C4FC8"/>
    <w:rsid w:val="002134EA"/>
    <w:rsid w:val="002A4D83"/>
    <w:rsid w:val="002B2A45"/>
    <w:rsid w:val="003109E6"/>
    <w:rsid w:val="00316404"/>
    <w:rsid w:val="00333702"/>
    <w:rsid w:val="00355F3A"/>
    <w:rsid w:val="003E3A7B"/>
    <w:rsid w:val="003E4019"/>
    <w:rsid w:val="00402166"/>
    <w:rsid w:val="004070B4"/>
    <w:rsid w:val="00422D0F"/>
    <w:rsid w:val="0042301D"/>
    <w:rsid w:val="00425E2F"/>
    <w:rsid w:val="004445B0"/>
    <w:rsid w:val="004540EC"/>
    <w:rsid w:val="0045461D"/>
    <w:rsid w:val="00477A11"/>
    <w:rsid w:val="00480B79"/>
    <w:rsid w:val="00485477"/>
    <w:rsid w:val="00494583"/>
    <w:rsid w:val="004A2CED"/>
    <w:rsid w:val="004B49C6"/>
    <w:rsid w:val="004B5CD2"/>
    <w:rsid w:val="004F7B26"/>
    <w:rsid w:val="0050358B"/>
    <w:rsid w:val="00513AC5"/>
    <w:rsid w:val="00537C17"/>
    <w:rsid w:val="00560593"/>
    <w:rsid w:val="00575A4F"/>
    <w:rsid w:val="005E7B12"/>
    <w:rsid w:val="00604B94"/>
    <w:rsid w:val="00611037"/>
    <w:rsid w:val="0062762A"/>
    <w:rsid w:val="00631A5C"/>
    <w:rsid w:val="00646724"/>
    <w:rsid w:val="00653CC7"/>
    <w:rsid w:val="00662F8F"/>
    <w:rsid w:val="00687347"/>
    <w:rsid w:val="006B7032"/>
    <w:rsid w:val="006E2829"/>
    <w:rsid w:val="006F4BE1"/>
    <w:rsid w:val="0072705B"/>
    <w:rsid w:val="007541D3"/>
    <w:rsid w:val="00762759"/>
    <w:rsid w:val="00793D2C"/>
    <w:rsid w:val="007C36CE"/>
    <w:rsid w:val="007C51A6"/>
    <w:rsid w:val="007D2875"/>
    <w:rsid w:val="007E053B"/>
    <w:rsid w:val="007E691B"/>
    <w:rsid w:val="007F019D"/>
    <w:rsid w:val="00821376"/>
    <w:rsid w:val="00843DF4"/>
    <w:rsid w:val="0087172C"/>
    <w:rsid w:val="00886A5C"/>
    <w:rsid w:val="008D28F5"/>
    <w:rsid w:val="008D7293"/>
    <w:rsid w:val="0092525A"/>
    <w:rsid w:val="00936C25"/>
    <w:rsid w:val="00952AF7"/>
    <w:rsid w:val="009666AA"/>
    <w:rsid w:val="009A25BB"/>
    <w:rsid w:val="009B3C58"/>
    <w:rsid w:val="009B5A74"/>
    <w:rsid w:val="009C6341"/>
    <w:rsid w:val="009E5FD0"/>
    <w:rsid w:val="00A639D1"/>
    <w:rsid w:val="00A773BB"/>
    <w:rsid w:val="00A86333"/>
    <w:rsid w:val="00AA0950"/>
    <w:rsid w:val="00AC2FF6"/>
    <w:rsid w:val="00AC310E"/>
    <w:rsid w:val="00AE029B"/>
    <w:rsid w:val="00B03C17"/>
    <w:rsid w:val="00B07B58"/>
    <w:rsid w:val="00B27086"/>
    <w:rsid w:val="00B468E8"/>
    <w:rsid w:val="00B635B4"/>
    <w:rsid w:val="00B76FC2"/>
    <w:rsid w:val="00B9595C"/>
    <w:rsid w:val="00B95FEA"/>
    <w:rsid w:val="00B971C3"/>
    <w:rsid w:val="00BC3056"/>
    <w:rsid w:val="00BC5434"/>
    <w:rsid w:val="00BD79A3"/>
    <w:rsid w:val="00BE55A6"/>
    <w:rsid w:val="00C252DD"/>
    <w:rsid w:val="00C34139"/>
    <w:rsid w:val="00C42F25"/>
    <w:rsid w:val="00C611FE"/>
    <w:rsid w:val="00C96644"/>
    <w:rsid w:val="00CB321B"/>
    <w:rsid w:val="00CC3701"/>
    <w:rsid w:val="00CD3A32"/>
    <w:rsid w:val="00D00D2C"/>
    <w:rsid w:val="00D1210F"/>
    <w:rsid w:val="00D14181"/>
    <w:rsid w:val="00D73204"/>
    <w:rsid w:val="00D76B50"/>
    <w:rsid w:val="00DB4E52"/>
    <w:rsid w:val="00DF288D"/>
    <w:rsid w:val="00E33140"/>
    <w:rsid w:val="00E71D58"/>
    <w:rsid w:val="00E73E33"/>
    <w:rsid w:val="00E80B5D"/>
    <w:rsid w:val="00E92064"/>
    <w:rsid w:val="00EE4DA4"/>
    <w:rsid w:val="00EF53C1"/>
    <w:rsid w:val="00F2155D"/>
    <w:rsid w:val="00F95362"/>
    <w:rsid w:val="00FE1F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1D1B3"/>
  <w15:chartTrackingRefBased/>
  <w15:docId w15:val="{19CAE42C-84FF-4F0F-BC09-B3CB9B09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3D2C"/>
    <w:pPr>
      <w:tabs>
        <w:tab w:val="center" w:pos="4536"/>
        <w:tab w:val="right" w:pos="9072"/>
      </w:tabs>
      <w:spacing w:after="0" w:line="240" w:lineRule="auto"/>
    </w:pPr>
  </w:style>
  <w:style w:type="character" w:customStyle="1" w:styleId="En-tteCar">
    <w:name w:val="En-tête Car"/>
    <w:basedOn w:val="Policepardfaut"/>
    <w:link w:val="En-tte"/>
    <w:uiPriority w:val="99"/>
    <w:rsid w:val="00793D2C"/>
  </w:style>
  <w:style w:type="paragraph" w:styleId="Pieddepage">
    <w:name w:val="footer"/>
    <w:basedOn w:val="Normal"/>
    <w:link w:val="PieddepageCar"/>
    <w:uiPriority w:val="99"/>
    <w:unhideWhenUsed/>
    <w:rsid w:val="00793D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3D2C"/>
  </w:style>
  <w:style w:type="paragraph" w:styleId="Textedebulles">
    <w:name w:val="Balloon Text"/>
    <w:basedOn w:val="Normal"/>
    <w:link w:val="TextedebullesCar"/>
    <w:uiPriority w:val="99"/>
    <w:semiHidden/>
    <w:unhideWhenUsed/>
    <w:rsid w:val="00793D2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3D2C"/>
    <w:rPr>
      <w:rFonts w:ascii="Segoe UI" w:hAnsi="Segoe UI" w:cs="Segoe UI"/>
      <w:sz w:val="18"/>
      <w:szCs w:val="18"/>
    </w:rPr>
  </w:style>
  <w:style w:type="paragraph" w:customStyle="1" w:styleId="ParagraphejustifieespacePoliceOpenSans">
    <w:name w:val="Paragraphe justifie espace (Police Open Sans)"/>
    <w:basedOn w:val="Normal"/>
    <w:uiPriority w:val="99"/>
    <w:rsid w:val="00513AC5"/>
    <w:pPr>
      <w:autoSpaceDE w:val="0"/>
      <w:autoSpaceDN w:val="0"/>
      <w:adjustRightInd w:val="0"/>
      <w:spacing w:after="113" w:line="288" w:lineRule="auto"/>
      <w:jc w:val="both"/>
      <w:textAlignment w:val="center"/>
    </w:pPr>
    <w:rPr>
      <w:rFonts w:ascii="Open Sans" w:hAnsi="Open Sans" w:cs="Open Sans"/>
      <w:color w:val="000000"/>
      <w:sz w:val="20"/>
      <w:szCs w:val="20"/>
    </w:rPr>
  </w:style>
  <w:style w:type="character" w:styleId="Marquedecommentaire">
    <w:name w:val="annotation reference"/>
    <w:basedOn w:val="Policepardfaut"/>
    <w:uiPriority w:val="99"/>
    <w:semiHidden/>
    <w:unhideWhenUsed/>
    <w:rsid w:val="00EF53C1"/>
    <w:rPr>
      <w:sz w:val="16"/>
      <w:szCs w:val="16"/>
    </w:rPr>
  </w:style>
  <w:style w:type="character" w:styleId="Lienhypertexte">
    <w:name w:val="Hyperlink"/>
    <w:basedOn w:val="Policepardfaut"/>
    <w:uiPriority w:val="99"/>
    <w:unhideWhenUsed/>
    <w:rsid w:val="009666AA"/>
    <w:rPr>
      <w:color w:val="0563C1" w:themeColor="hyperlink"/>
      <w:u w:val="single"/>
    </w:rPr>
  </w:style>
  <w:style w:type="character" w:customStyle="1" w:styleId="ui-provider">
    <w:name w:val="ui-provider"/>
    <w:basedOn w:val="Policepardfaut"/>
    <w:rsid w:val="00B27086"/>
  </w:style>
  <w:style w:type="paragraph" w:customStyle="1" w:styleId="lgendeimagepolice1lgendes">
    <w:name w:val="légende image (police 1:légendes)"/>
    <w:basedOn w:val="Normal"/>
    <w:uiPriority w:val="99"/>
    <w:rsid w:val="00BC3056"/>
    <w:pPr>
      <w:autoSpaceDE w:val="0"/>
      <w:autoSpaceDN w:val="0"/>
      <w:adjustRightInd w:val="0"/>
      <w:spacing w:after="0" w:line="288" w:lineRule="auto"/>
      <w:textAlignment w:val="center"/>
    </w:pPr>
    <w:rPr>
      <w:rFonts w:ascii="Open Sans" w:hAnsi="Open Sans" w:cs="Open Sans"/>
      <w:color w:val="000000"/>
      <w:sz w:val="11"/>
      <w:szCs w:val="11"/>
    </w:rPr>
  </w:style>
  <w:style w:type="paragraph" w:customStyle="1" w:styleId="paragraphejustifieespacepolice1paragraphe">
    <w:name w:val="paragraphe justifie espace (police 1:paragraphe)"/>
    <w:basedOn w:val="Normal"/>
    <w:uiPriority w:val="99"/>
    <w:rsid w:val="00E80B5D"/>
    <w:pPr>
      <w:autoSpaceDE w:val="0"/>
      <w:autoSpaceDN w:val="0"/>
      <w:adjustRightInd w:val="0"/>
      <w:spacing w:after="113" w:line="288" w:lineRule="auto"/>
      <w:jc w:val="both"/>
      <w:textAlignment w:val="center"/>
    </w:pPr>
    <w:rPr>
      <w:rFonts w:ascii="Open Sans" w:hAnsi="Open Sans" w:cs="Open Sans"/>
      <w:color w:val="000000"/>
      <w:sz w:val="18"/>
      <w:szCs w:val="18"/>
    </w:rPr>
  </w:style>
  <w:style w:type="character" w:styleId="Lienhypertextesuivivisit">
    <w:name w:val="FollowedHyperlink"/>
    <w:basedOn w:val="Policepardfaut"/>
    <w:uiPriority w:val="99"/>
    <w:semiHidden/>
    <w:unhideWhenUsed/>
    <w:rsid w:val="004F7B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paca.lpo.fr"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paca.lpo.fr"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62B4ED6CF44140909369E2D2D3EA2E" ma:contentTypeVersion="13" ma:contentTypeDescription="Crée un document." ma:contentTypeScope="" ma:versionID="edc3c90f45d71c64dff01cffa70191d5">
  <xsd:schema xmlns:xsd="http://www.w3.org/2001/XMLSchema" xmlns:xs="http://www.w3.org/2001/XMLSchema" xmlns:p="http://schemas.microsoft.com/office/2006/metadata/properties" xmlns:ns2="fd8cec1d-b1ef-462b-bfc9-af73fc922d90" xmlns:ns3="af3acd38-bacf-44d7-b842-87b071554249" targetNamespace="http://schemas.microsoft.com/office/2006/metadata/properties" ma:root="true" ma:fieldsID="55ab212ec6fc3f790ff33e2440d261eb" ns2:_="" ns3:_="">
    <xsd:import namespace="fd8cec1d-b1ef-462b-bfc9-af73fc922d90"/>
    <xsd:import namespace="af3acd38-bacf-44d7-b842-87b0715542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cec1d-b1ef-462b-bfc9-af73fc922d90"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153c8553-0c40-4379-ada1-d3e280e32d64}" ma:internalName="TaxCatchAll" ma:showField="CatchAllData" ma:web="fd8cec1d-b1ef-462b-bfc9-af73fc922d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3acd38-bacf-44d7-b842-87b0715542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18a4383-8f52-4aef-9fa8-1bc1b56ee4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d8cec1d-b1ef-462b-bfc9-af73fc922d90" xsi:nil="true"/>
    <lcf76f155ced4ddcb4097134ff3c332f xmlns="af3acd38-bacf-44d7-b842-87b0715542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D53816-747F-4610-AE8A-136AE4068F66}">
  <ds:schemaRefs>
    <ds:schemaRef ds:uri="http://schemas.openxmlformats.org/officeDocument/2006/bibliography"/>
  </ds:schemaRefs>
</ds:datastoreItem>
</file>

<file path=customXml/itemProps2.xml><?xml version="1.0" encoding="utf-8"?>
<ds:datastoreItem xmlns:ds="http://schemas.openxmlformats.org/officeDocument/2006/customXml" ds:itemID="{18CEE3CF-4D94-4437-A589-370E11A34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cec1d-b1ef-462b-bfc9-af73fc922d90"/>
    <ds:schemaRef ds:uri="af3acd38-bacf-44d7-b842-87b071554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752CF-8F48-47CA-A041-94B7F9040AD2}">
  <ds:schemaRefs>
    <ds:schemaRef ds:uri="http://schemas.microsoft.com/sharepoint/v3/contenttype/forms"/>
  </ds:schemaRefs>
</ds:datastoreItem>
</file>

<file path=customXml/itemProps4.xml><?xml version="1.0" encoding="utf-8"?>
<ds:datastoreItem xmlns:ds="http://schemas.openxmlformats.org/officeDocument/2006/customXml" ds:itemID="{AE589460-9290-4F67-9F5C-15AB40EE2C68}">
  <ds:schemaRefs>
    <ds:schemaRef ds:uri="http://schemas.microsoft.com/office/2006/metadata/properties"/>
    <ds:schemaRef ds:uri="http://schemas.microsoft.com/office/infopath/2007/PartnerControls"/>
    <ds:schemaRef ds:uri="fd8cec1d-b1ef-462b-bfc9-af73fc922d90"/>
    <ds:schemaRef ds:uri="af3acd38-bacf-44d7-b842-87b07155424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Words>
  <Characters>47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LG</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Noemie Drouot</dc:creator>
  <cp:keywords/>
  <dc:description/>
  <cp:lastModifiedBy>Anne KETSER - Communication</cp:lastModifiedBy>
  <cp:revision>2</cp:revision>
  <cp:lastPrinted>2023-05-26T13:24:00Z</cp:lastPrinted>
  <dcterms:created xsi:type="dcterms:W3CDTF">2024-01-24T08:31:00Z</dcterms:created>
  <dcterms:modified xsi:type="dcterms:W3CDTF">2024-01-24T08:31:00Z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0x0101005B62B4ED6CF44140909369E2D2D3EA2E</vt:lpwstr>
  </property>
  <property fmtid="{D5CDD505-2E9C-101B-9397-08002B2CF9AE}" pid="3" name="MediaServiceImageTags">
    <vt:lpwstr/>
  </property>
</Properties>
</file>